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901" w:rsidRPr="008520A0" w:rsidRDefault="00AA6AD3" w:rsidP="002B7C34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>Der</w:t>
      </w:r>
      <w:r w:rsidR="0048626E">
        <w:rPr>
          <w:sz w:val="28"/>
          <w:szCs w:val="28"/>
        </w:rPr>
        <w:t xml:space="preserve"> </w:t>
      </w:r>
      <w:proofErr w:type="spellStart"/>
      <w:r w:rsidR="00027083">
        <w:rPr>
          <w:sz w:val="28"/>
          <w:szCs w:val="28"/>
        </w:rPr>
        <w:t>tolino</w:t>
      </w:r>
      <w:proofErr w:type="spellEnd"/>
      <w:r w:rsidR="00027083">
        <w:rPr>
          <w:sz w:val="28"/>
          <w:szCs w:val="28"/>
        </w:rPr>
        <w:t xml:space="preserve"> </w:t>
      </w:r>
      <w:proofErr w:type="spellStart"/>
      <w:r w:rsidR="00027083">
        <w:rPr>
          <w:sz w:val="28"/>
          <w:szCs w:val="28"/>
        </w:rPr>
        <w:t>media</w:t>
      </w:r>
      <w:proofErr w:type="spellEnd"/>
      <w:r w:rsidR="00027083">
        <w:rPr>
          <w:sz w:val="28"/>
          <w:szCs w:val="28"/>
        </w:rPr>
        <w:t xml:space="preserve"> </w:t>
      </w:r>
      <w:proofErr w:type="spellStart"/>
      <w:r w:rsidR="00027083">
        <w:rPr>
          <w:sz w:val="28"/>
          <w:szCs w:val="28"/>
        </w:rPr>
        <w:t>Newcomerpreis</w:t>
      </w:r>
      <w:proofErr w:type="spellEnd"/>
      <w:r w:rsidR="00027083">
        <w:rPr>
          <w:sz w:val="28"/>
          <w:szCs w:val="28"/>
        </w:rPr>
        <w:t xml:space="preserve"> </w:t>
      </w:r>
      <w:r>
        <w:rPr>
          <w:sz w:val="28"/>
          <w:szCs w:val="28"/>
        </w:rPr>
        <w:t>geht in die zweite Runde</w:t>
      </w:r>
    </w:p>
    <w:p w:rsidR="00016901" w:rsidRPr="000B143A" w:rsidRDefault="00AA6AD3" w:rsidP="002B7C34">
      <w:pPr>
        <w:pStyle w:val="Subhead"/>
        <w:framePr w:w="7086" w:h="12812" w:wrap="notBeside" w:vAnchor="page" w:hAnchor="page" w:x="842" w:y="2392" w:anchorLock="1"/>
        <w:spacing w:after="360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Auch 2021 schreibt </w:t>
      </w:r>
      <w:proofErr w:type="spellStart"/>
      <w:r>
        <w:rPr>
          <w:sz w:val="18"/>
          <w:szCs w:val="18"/>
          <w:lang w:val="de-DE"/>
        </w:rPr>
        <w:t>tolino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media</w:t>
      </w:r>
      <w:proofErr w:type="spellEnd"/>
      <w:r>
        <w:rPr>
          <w:sz w:val="18"/>
          <w:szCs w:val="18"/>
          <w:lang w:val="de-DE"/>
        </w:rPr>
        <w:t xml:space="preserve"> den mit bis zu</w:t>
      </w:r>
      <w:r w:rsidR="00AF0D91">
        <w:rPr>
          <w:sz w:val="18"/>
          <w:szCs w:val="18"/>
          <w:lang w:val="de-DE"/>
        </w:rPr>
        <w:t xml:space="preserve"> </w:t>
      </w:r>
      <w:r w:rsidR="00173E78">
        <w:rPr>
          <w:sz w:val="18"/>
          <w:szCs w:val="18"/>
          <w:lang w:val="de-DE"/>
        </w:rPr>
        <w:t xml:space="preserve">2.000 Euro dotierten </w:t>
      </w:r>
      <w:proofErr w:type="spellStart"/>
      <w:r w:rsidR="00AF0D91">
        <w:rPr>
          <w:sz w:val="18"/>
          <w:szCs w:val="18"/>
          <w:lang w:val="de-DE"/>
        </w:rPr>
        <w:t>Newcomerpreis</w:t>
      </w:r>
      <w:proofErr w:type="spellEnd"/>
      <w:r>
        <w:rPr>
          <w:sz w:val="18"/>
          <w:szCs w:val="18"/>
          <w:lang w:val="de-DE"/>
        </w:rPr>
        <w:t xml:space="preserve"> </w:t>
      </w:r>
      <w:r w:rsidR="00E227D2">
        <w:rPr>
          <w:sz w:val="18"/>
          <w:szCs w:val="18"/>
          <w:lang w:val="de-DE"/>
        </w:rPr>
        <w:t xml:space="preserve">für Selfpublisher*innen </w:t>
      </w:r>
      <w:r>
        <w:rPr>
          <w:sz w:val="18"/>
          <w:szCs w:val="18"/>
          <w:lang w:val="de-DE"/>
        </w:rPr>
        <w:t>aus</w:t>
      </w:r>
      <w:r w:rsidR="00173E78">
        <w:rPr>
          <w:sz w:val="18"/>
          <w:szCs w:val="18"/>
          <w:lang w:val="de-DE"/>
        </w:rPr>
        <w:t>.</w:t>
      </w:r>
    </w:p>
    <w:p w:rsidR="001978AD" w:rsidRDefault="00016901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253F5C">
        <w:rPr>
          <w:lang w:val="de-DE"/>
        </w:rPr>
        <w:t>München</w:t>
      </w:r>
      <w:r w:rsidRPr="00193424">
        <w:rPr>
          <w:lang w:val="de-DE"/>
        </w:rPr>
        <w:t xml:space="preserve">, </w:t>
      </w:r>
      <w:r w:rsidR="00271602">
        <w:rPr>
          <w:lang w:val="de-DE"/>
        </w:rPr>
        <w:t>12</w:t>
      </w:r>
      <w:r w:rsidR="0048626E">
        <w:rPr>
          <w:lang w:val="de-DE"/>
        </w:rPr>
        <w:t xml:space="preserve">. </w:t>
      </w:r>
      <w:r w:rsidR="00271602">
        <w:rPr>
          <w:lang w:val="de-DE"/>
        </w:rPr>
        <w:t>April</w:t>
      </w:r>
      <w:r w:rsidR="0048626E">
        <w:rPr>
          <w:lang w:val="de-DE"/>
        </w:rPr>
        <w:t xml:space="preserve"> 202</w:t>
      </w:r>
      <w:r w:rsidR="00271602">
        <w:rPr>
          <w:lang w:val="de-DE"/>
        </w:rPr>
        <w:t>1</w:t>
      </w:r>
      <w:r>
        <w:rPr>
          <w:lang w:val="de-DE"/>
        </w:rPr>
        <w:t xml:space="preserve"> </w:t>
      </w:r>
      <w:r w:rsidRPr="00395C49">
        <w:rPr>
          <w:lang w:val="de-DE"/>
        </w:rPr>
        <w:t>–</w:t>
      </w:r>
      <w:r w:rsidR="00267EBA">
        <w:rPr>
          <w:lang w:val="de-DE"/>
        </w:rPr>
        <w:t xml:space="preserve"> </w:t>
      </w:r>
      <w:r w:rsidR="001978AD">
        <w:rPr>
          <w:lang w:val="de-DE"/>
        </w:rPr>
        <w:t xml:space="preserve">Die </w:t>
      </w:r>
      <w:r w:rsidR="00027083">
        <w:rPr>
          <w:lang w:val="de-DE"/>
        </w:rPr>
        <w:t xml:space="preserve">Selfpublishing-Plattform </w:t>
      </w:r>
      <w:proofErr w:type="spellStart"/>
      <w:r w:rsidR="00027083">
        <w:rPr>
          <w:lang w:val="de-DE"/>
        </w:rPr>
        <w:t>tolino</w:t>
      </w:r>
      <w:proofErr w:type="spellEnd"/>
      <w:r w:rsidR="00027083">
        <w:rPr>
          <w:lang w:val="de-DE"/>
        </w:rPr>
        <w:t xml:space="preserve"> </w:t>
      </w:r>
      <w:proofErr w:type="spellStart"/>
      <w:r w:rsidR="00027083">
        <w:rPr>
          <w:lang w:val="de-DE"/>
        </w:rPr>
        <w:t>media</w:t>
      </w:r>
      <w:proofErr w:type="spellEnd"/>
      <w:r w:rsidR="00027083">
        <w:rPr>
          <w:lang w:val="de-DE"/>
        </w:rPr>
        <w:t xml:space="preserve"> </w:t>
      </w:r>
      <w:r w:rsidR="001978AD">
        <w:rPr>
          <w:lang w:val="de-DE"/>
        </w:rPr>
        <w:t>sucht auch 2021 drei Newcomer, die mit ihren eBooks die Jury überzeugen können. „Aufgrund des Erfolges im letzten Jahr, bei dem sich rund 200 Autor*innen für unsere Auszeichnungen beworben haben, freuen wir uns, den Preis 2021 weiterführen zu können,“ so Hermann Eckel</w:t>
      </w:r>
      <w:r w:rsidR="00AE1176">
        <w:rPr>
          <w:lang w:val="de-DE"/>
        </w:rPr>
        <w:t xml:space="preserve">, Geschäftsführer </w:t>
      </w:r>
      <w:proofErr w:type="spellStart"/>
      <w:r w:rsidR="00AE1176">
        <w:rPr>
          <w:lang w:val="de-DE"/>
        </w:rPr>
        <w:t>tolino</w:t>
      </w:r>
      <w:proofErr w:type="spellEnd"/>
      <w:r w:rsidR="00AE1176">
        <w:rPr>
          <w:lang w:val="de-DE"/>
        </w:rPr>
        <w:t xml:space="preserve"> </w:t>
      </w:r>
      <w:proofErr w:type="spellStart"/>
      <w:r w:rsidR="00AE1176">
        <w:rPr>
          <w:lang w:val="de-DE"/>
        </w:rPr>
        <w:t>media</w:t>
      </w:r>
      <w:proofErr w:type="spellEnd"/>
      <w:r w:rsidR="001978AD">
        <w:rPr>
          <w:lang w:val="de-DE"/>
        </w:rPr>
        <w:t>.</w:t>
      </w:r>
    </w:p>
    <w:p w:rsidR="00417E61" w:rsidRDefault="00AE1176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 xml:space="preserve">Autor*innen profitieren neben den Preisgeldern von </w:t>
      </w:r>
      <w:r w:rsidR="00E37362">
        <w:rPr>
          <w:lang w:val="de-DE"/>
        </w:rPr>
        <w:t xml:space="preserve">groß angelegten Marketingpaketen in den </w:t>
      </w:r>
      <w:proofErr w:type="spellStart"/>
      <w:r w:rsidR="00E37362">
        <w:rPr>
          <w:lang w:val="de-DE"/>
        </w:rPr>
        <w:t>tolino</w:t>
      </w:r>
      <w:proofErr w:type="spellEnd"/>
      <w:r w:rsidR="00E37362">
        <w:rPr>
          <w:lang w:val="de-DE"/>
        </w:rPr>
        <w:t xml:space="preserve">-Partnershops </w:t>
      </w:r>
      <w:r>
        <w:rPr>
          <w:lang w:val="de-DE"/>
        </w:rPr>
        <w:t>wie Thalia</w:t>
      </w:r>
      <w:r w:rsidR="00D14D1B">
        <w:rPr>
          <w:lang w:val="de-DE"/>
        </w:rPr>
        <w:t>.de</w:t>
      </w:r>
      <w:r>
        <w:rPr>
          <w:lang w:val="de-DE"/>
        </w:rPr>
        <w:t>, Hugendubel</w:t>
      </w:r>
      <w:r w:rsidR="00D14D1B">
        <w:rPr>
          <w:lang w:val="de-DE"/>
        </w:rPr>
        <w:t>.de</w:t>
      </w:r>
      <w:r>
        <w:rPr>
          <w:lang w:val="de-DE"/>
        </w:rPr>
        <w:t xml:space="preserve"> und Weltbild</w:t>
      </w:r>
      <w:r w:rsidR="00D14D1B">
        <w:rPr>
          <w:lang w:val="de-DE"/>
        </w:rPr>
        <w:t>.de</w:t>
      </w:r>
      <w:r>
        <w:rPr>
          <w:lang w:val="de-DE"/>
        </w:rPr>
        <w:t>.</w:t>
      </w:r>
    </w:p>
    <w:p w:rsidR="001978AD" w:rsidRDefault="001978AD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1978AD" w:rsidRDefault="00AE1176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Die</w:t>
      </w:r>
      <w:r w:rsidR="001978AD">
        <w:rPr>
          <w:lang w:val="de-DE"/>
        </w:rPr>
        <w:t xml:space="preserve"> Teilnahmebedingungen </w:t>
      </w:r>
      <w:r>
        <w:rPr>
          <w:lang w:val="de-DE"/>
        </w:rPr>
        <w:t xml:space="preserve">wurden 2021 um wenige Punkte </w:t>
      </w:r>
      <w:r w:rsidR="001978AD">
        <w:rPr>
          <w:lang w:val="de-DE"/>
        </w:rPr>
        <w:t>erweitert</w:t>
      </w:r>
      <w:r>
        <w:rPr>
          <w:lang w:val="de-DE"/>
        </w:rPr>
        <w:t xml:space="preserve">. </w:t>
      </w:r>
      <w:r w:rsidR="001978AD" w:rsidRPr="001978AD">
        <w:rPr>
          <w:lang w:val="de-DE"/>
        </w:rPr>
        <w:t>Der Preis ist an Selfpublisher*innen gerichtet</w:t>
      </w:r>
      <w:r>
        <w:rPr>
          <w:lang w:val="de-DE"/>
        </w:rPr>
        <w:t>,</w:t>
      </w:r>
      <w:r w:rsidR="001978AD" w:rsidRPr="001978AD">
        <w:rPr>
          <w:lang w:val="de-DE"/>
        </w:rPr>
        <w:t xml:space="preserve"> die seit 01.01.2020 einen oder mehrere Titel bei </w:t>
      </w:r>
      <w:proofErr w:type="spellStart"/>
      <w:r w:rsidR="001978AD" w:rsidRPr="001978AD">
        <w:rPr>
          <w:lang w:val="de-DE"/>
        </w:rPr>
        <w:t>tolino</w:t>
      </w:r>
      <w:proofErr w:type="spellEnd"/>
      <w:r w:rsidR="001978AD" w:rsidRPr="001978AD">
        <w:rPr>
          <w:lang w:val="de-DE"/>
        </w:rPr>
        <w:t xml:space="preserve"> </w:t>
      </w:r>
      <w:proofErr w:type="spellStart"/>
      <w:r w:rsidR="001978AD" w:rsidRPr="001978AD">
        <w:rPr>
          <w:lang w:val="de-DE"/>
        </w:rPr>
        <w:t>media</w:t>
      </w:r>
      <w:proofErr w:type="spellEnd"/>
      <w:r w:rsidR="001978AD" w:rsidRPr="001978AD">
        <w:rPr>
          <w:lang w:val="de-DE"/>
        </w:rPr>
        <w:t xml:space="preserve"> </w:t>
      </w:r>
      <w:r w:rsidR="000B3B05" w:rsidRPr="001978AD">
        <w:rPr>
          <w:lang w:val="de-DE"/>
        </w:rPr>
        <w:t>veröffentlicht</w:t>
      </w:r>
      <w:r w:rsidR="001978AD" w:rsidRPr="001978AD">
        <w:rPr>
          <w:lang w:val="de-DE"/>
        </w:rPr>
        <w:t xml:space="preserve"> haben. Pro Person ist eine Einreichung erlaubt.</w:t>
      </w:r>
      <w:r>
        <w:rPr>
          <w:lang w:val="de-DE"/>
        </w:rPr>
        <w:t xml:space="preserve"> </w:t>
      </w:r>
      <w:r w:rsidR="001978AD" w:rsidRPr="001978AD">
        <w:rPr>
          <w:lang w:val="de-DE"/>
        </w:rPr>
        <w:t xml:space="preserve">Außerdem </w:t>
      </w:r>
      <w:r w:rsidR="000B3B05" w:rsidRPr="001978AD">
        <w:rPr>
          <w:lang w:val="de-DE"/>
        </w:rPr>
        <w:t>können</w:t>
      </w:r>
      <w:r w:rsidR="001978AD" w:rsidRPr="001978AD">
        <w:rPr>
          <w:lang w:val="de-DE"/>
        </w:rPr>
        <w:t xml:space="preserve"> Titel, die </w:t>
      </w:r>
      <w:r w:rsidR="00D14D1B">
        <w:rPr>
          <w:lang w:val="de-DE"/>
        </w:rPr>
        <w:t>im letzten Jahr</w:t>
      </w:r>
      <w:r w:rsidR="001978AD" w:rsidRPr="001978AD">
        <w:rPr>
          <w:lang w:val="de-DE"/>
        </w:rPr>
        <w:t xml:space="preserve"> bereits teilgenommen haben, noch einmal eingereicht werden. </w:t>
      </w:r>
      <w:r>
        <w:rPr>
          <w:lang w:val="de-DE"/>
        </w:rPr>
        <w:t>Weitere Veröffentlichungen auf anderen Plattformen sind erlaubt.</w:t>
      </w:r>
    </w:p>
    <w:p w:rsidR="00DA21C8" w:rsidRDefault="00DA21C8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F60C9B" w:rsidRDefault="00F60C9B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Eine</w:t>
      </w:r>
      <w:r w:rsidR="00AE1176">
        <w:rPr>
          <w:lang w:val="de-DE"/>
        </w:rPr>
        <w:t xml:space="preserve"> achtköpfige</w:t>
      </w:r>
      <w:r w:rsidR="00DA21C8">
        <w:rPr>
          <w:lang w:val="de-DE"/>
        </w:rPr>
        <w:t xml:space="preserve"> Jury, </w:t>
      </w:r>
      <w:r w:rsidR="00AE1176">
        <w:rPr>
          <w:lang w:val="de-DE"/>
        </w:rPr>
        <w:t>die sich</w:t>
      </w:r>
      <w:r w:rsidR="00DA21C8">
        <w:rPr>
          <w:lang w:val="de-DE"/>
        </w:rPr>
        <w:t xml:space="preserve"> aus </w:t>
      </w:r>
      <w:r w:rsidR="00AE1176">
        <w:rPr>
          <w:lang w:val="de-DE"/>
        </w:rPr>
        <w:t>erfahrenen Buchblogger*innen</w:t>
      </w:r>
      <w:r w:rsidR="00DA21C8">
        <w:rPr>
          <w:lang w:val="de-DE"/>
        </w:rPr>
        <w:t xml:space="preserve"> und dem </w:t>
      </w:r>
      <w:proofErr w:type="spellStart"/>
      <w:r w:rsidR="00DA21C8">
        <w:rPr>
          <w:lang w:val="de-DE"/>
        </w:rPr>
        <w:t>tolino</w:t>
      </w:r>
      <w:proofErr w:type="spellEnd"/>
      <w:r w:rsidR="00DA21C8">
        <w:rPr>
          <w:lang w:val="de-DE"/>
        </w:rPr>
        <w:t>-media-Team</w:t>
      </w:r>
      <w:r w:rsidR="00AE1176">
        <w:rPr>
          <w:lang w:val="de-DE"/>
        </w:rPr>
        <w:t xml:space="preserve"> zusammensetzt</w:t>
      </w:r>
      <w:r w:rsidR="00DA21C8">
        <w:rPr>
          <w:lang w:val="de-DE"/>
        </w:rPr>
        <w:t xml:space="preserve">, </w:t>
      </w:r>
      <w:r w:rsidR="00AE1176">
        <w:rPr>
          <w:lang w:val="de-DE"/>
        </w:rPr>
        <w:t xml:space="preserve">wählt </w:t>
      </w:r>
      <w:r>
        <w:rPr>
          <w:lang w:val="de-DE"/>
        </w:rPr>
        <w:t xml:space="preserve">auch dieses Jahr drei Gewinner*innen </w:t>
      </w:r>
      <w:r w:rsidR="00AE1176">
        <w:rPr>
          <w:lang w:val="de-DE"/>
        </w:rPr>
        <w:t xml:space="preserve">aus den eingereichten eBooks </w:t>
      </w:r>
      <w:r>
        <w:rPr>
          <w:lang w:val="de-DE"/>
        </w:rPr>
        <w:t xml:space="preserve">aus. Zuvor werden </w:t>
      </w:r>
      <w:r w:rsidR="00AE1176">
        <w:rPr>
          <w:lang w:val="de-DE"/>
        </w:rPr>
        <w:t>eine Longlist</w:t>
      </w:r>
      <w:r>
        <w:rPr>
          <w:lang w:val="de-DE"/>
        </w:rPr>
        <w:t xml:space="preserve">, </w:t>
      </w:r>
      <w:r w:rsidR="00AE1176">
        <w:rPr>
          <w:lang w:val="de-DE"/>
        </w:rPr>
        <w:t>28.07.21</w:t>
      </w:r>
      <w:r w:rsidR="00BA132E">
        <w:rPr>
          <w:lang w:val="de-DE"/>
        </w:rPr>
        <w:t>,</w:t>
      </w:r>
      <w:r>
        <w:rPr>
          <w:lang w:val="de-DE"/>
        </w:rPr>
        <w:t xml:space="preserve"> und eine </w:t>
      </w:r>
      <w:r w:rsidR="00AE1176">
        <w:rPr>
          <w:lang w:val="de-DE"/>
        </w:rPr>
        <w:t>Shortlist</w:t>
      </w:r>
      <w:r>
        <w:rPr>
          <w:lang w:val="de-DE"/>
        </w:rPr>
        <w:t xml:space="preserve">, </w:t>
      </w:r>
      <w:r w:rsidR="00AE1176">
        <w:rPr>
          <w:lang w:val="de-DE"/>
        </w:rPr>
        <w:t>01.09.21</w:t>
      </w:r>
      <w:r>
        <w:rPr>
          <w:lang w:val="de-DE"/>
        </w:rPr>
        <w:t>, veröffentlicht.</w:t>
      </w:r>
    </w:p>
    <w:p w:rsidR="00DA21C8" w:rsidRDefault="00AE1176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E1176">
        <w:rPr>
          <w:lang w:val="de-DE"/>
        </w:rPr>
        <w:t xml:space="preserve">Am </w:t>
      </w:r>
      <w:r w:rsidRPr="00AE1176">
        <w:rPr>
          <w:bCs/>
          <w:lang w:val="de-DE"/>
        </w:rPr>
        <w:t xml:space="preserve">22. September 2021 um 18 Uhr </w:t>
      </w:r>
      <w:r w:rsidR="00D14D1B">
        <w:rPr>
          <w:bCs/>
          <w:lang w:val="de-DE"/>
        </w:rPr>
        <w:t>findet die Preisverleihung</w:t>
      </w:r>
      <w:r>
        <w:rPr>
          <w:bCs/>
          <w:lang w:val="de-DE"/>
        </w:rPr>
        <w:t xml:space="preserve"> per</w:t>
      </w:r>
      <w:r w:rsidRPr="00AE1176">
        <w:rPr>
          <w:bCs/>
          <w:lang w:val="de-DE"/>
        </w:rPr>
        <w:t xml:space="preserve"> Livestream auf </w:t>
      </w:r>
      <w:r>
        <w:rPr>
          <w:bCs/>
          <w:lang w:val="de-DE"/>
        </w:rPr>
        <w:t xml:space="preserve">dem </w:t>
      </w:r>
      <w:hyperlink r:id="rId6" w:history="1">
        <w:r w:rsidRPr="00AE1176">
          <w:rPr>
            <w:lang w:val="de-DE"/>
          </w:rPr>
          <w:t>YouTube-Kanal</w:t>
        </w:r>
      </w:hyperlink>
      <w:r w:rsidRPr="00AE1176">
        <w:rPr>
          <w:lang w:val="de-DE"/>
        </w:rPr>
        <w:t xml:space="preserve"> </w:t>
      </w:r>
      <w:r>
        <w:rPr>
          <w:lang w:val="de-DE"/>
        </w:rPr>
        <w:t xml:space="preserve">von </w:t>
      </w:r>
      <w:proofErr w:type="spellStart"/>
      <w:r>
        <w:rPr>
          <w:lang w:val="de-DE"/>
        </w:rPr>
        <w:t>tolino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media</w:t>
      </w:r>
      <w:proofErr w:type="spellEnd"/>
      <w:r>
        <w:rPr>
          <w:lang w:val="de-DE"/>
        </w:rPr>
        <w:t xml:space="preserve"> </w:t>
      </w:r>
      <w:r w:rsidRPr="00AE1176">
        <w:rPr>
          <w:lang w:val="de-DE"/>
        </w:rPr>
        <w:t>statt.</w:t>
      </w:r>
    </w:p>
    <w:p w:rsidR="00417E61" w:rsidRDefault="00417E61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016901" w:rsidRDefault="00417E61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Interessierte Autor</w:t>
      </w:r>
      <w:r w:rsidR="00F60C9B">
        <w:rPr>
          <w:lang w:val="de-DE"/>
        </w:rPr>
        <w:t>*i</w:t>
      </w:r>
      <w:r w:rsidR="00924ED9">
        <w:rPr>
          <w:lang w:val="de-DE"/>
        </w:rPr>
        <w:t>nnen</w:t>
      </w:r>
      <w:r>
        <w:rPr>
          <w:lang w:val="de-DE"/>
        </w:rPr>
        <w:t xml:space="preserve"> können ihre Werke ab dem </w:t>
      </w:r>
      <w:r w:rsidR="00AE1176">
        <w:rPr>
          <w:lang w:val="de-DE"/>
        </w:rPr>
        <w:t>12</w:t>
      </w:r>
      <w:r>
        <w:rPr>
          <w:lang w:val="de-DE"/>
        </w:rPr>
        <w:t xml:space="preserve">. </w:t>
      </w:r>
      <w:r w:rsidR="00AE1176">
        <w:rPr>
          <w:lang w:val="de-DE"/>
        </w:rPr>
        <w:t>April</w:t>
      </w:r>
      <w:r>
        <w:rPr>
          <w:lang w:val="de-DE"/>
        </w:rPr>
        <w:t xml:space="preserve"> bis zum 30. </w:t>
      </w:r>
      <w:r w:rsidR="00AE1176">
        <w:rPr>
          <w:lang w:val="de-DE"/>
        </w:rPr>
        <w:t>Mai</w:t>
      </w:r>
      <w:r>
        <w:rPr>
          <w:lang w:val="de-DE"/>
        </w:rPr>
        <w:t xml:space="preserve"> </w:t>
      </w:r>
      <w:r w:rsidR="00D14D1B">
        <w:rPr>
          <w:lang w:val="de-DE"/>
        </w:rPr>
        <w:t xml:space="preserve">2021 über ein Formular auf dem Blog </w:t>
      </w:r>
      <w:r>
        <w:rPr>
          <w:lang w:val="de-DE"/>
        </w:rPr>
        <w:t>einreichen.</w:t>
      </w:r>
      <w:r w:rsidR="00D22065">
        <w:rPr>
          <w:lang w:val="de-DE"/>
        </w:rPr>
        <w:br/>
      </w:r>
      <w:hyperlink r:id="rId7" w:history="1">
        <w:r w:rsidR="00D22065" w:rsidRPr="00D22065">
          <w:rPr>
            <w:rStyle w:val="Hyperlink"/>
            <w:lang w:val="de-DE"/>
          </w:rPr>
          <w:t>https://blog.tolino-media.de/2021/04/einreichung-tolino-media-newcomerpreis-2021/</w:t>
        </w:r>
      </w:hyperlink>
      <w:bookmarkStart w:id="0" w:name="_GoBack"/>
      <w:bookmarkEnd w:id="0"/>
    </w:p>
    <w:p w:rsidR="00A63AB7" w:rsidRDefault="00A63AB7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A63AB7" w:rsidRDefault="00A63AB7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Weitere Informationen finden Interessierte auf dem Blog von tolino media</w:t>
      </w:r>
      <w:r w:rsidR="00951558">
        <w:rPr>
          <w:lang w:val="de-DE"/>
        </w:rPr>
        <w:t xml:space="preserve"> </w:t>
      </w:r>
      <w:hyperlink r:id="rId8" w:history="1">
        <w:r w:rsidR="00951558" w:rsidRPr="008D64FF">
          <w:rPr>
            <w:rStyle w:val="Hyperlink"/>
            <w:lang w:val="de-DE"/>
          </w:rPr>
          <w:t>https://blog.tolino-media.de/</w:t>
        </w:r>
      </w:hyperlink>
      <w:r w:rsidR="00951558" w:rsidRPr="008D64FF">
        <w:rPr>
          <w:lang w:val="de-DE"/>
        </w:rPr>
        <w:t>.</w:t>
      </w:r>
    </w:p>
    <w:p w:rsidR="00016901" w:rsidRPr="004120B6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4120B6">
        <w:rPr>
          <w:color w:val="808080"/>
          <w:sz w:val="22"/>
          <w:szCs w:val="20"/>
        </w:rPr>
        <w:t xml:space="preserve">PRESSE-INFORMATION </w:t>
      </w:r>
    </w:p>
    <w:p w:rsidR="00B47E7C" w:rsidRDefault="00BE57A5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 wp14:anchorId="53550DDB" wp14:editId="01017077">
            <wp:extent cx="1988185" cy="626110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lino media_newcomerpreis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E7C" w:rsidRDefault="00B47E7C" w:rsidP="002B7C34">
      <w:pPr>
        <w:framePr w:w="3131" w:h="2549" w:hSpace="142" w:wrap="notBeside" w:vAnchor="page" w:hAnchor="page" w:x="8165" w:y="3505" w:anchorLock="1"/>
      </w:pPr>
    </w:p>
    <w:p w:rsidR="00016901" w:rsidRDefault="00CA4E5F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>
            <wp:extent cx="2011680" cy="1342168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lino media_newcomerprei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235" cy="135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901" w:rsidRDefault="00CA4E5F" w:rsidP="00B47E7C">
      <w:pPr>
        <w:framePr w:w="3039" w:h="851" w:hSpace="142" w:wrap="around" w:vAnchor="page" w:hAnchor="page" w:x="8199" w:y="7141" w:anchorLock="1"/>
        <w:ind w:left="-57"/>
        <w:rPr>
          <w:sz w:val="18"/>
          <w:szCs w:val="18"/>
        </w:rPr>
      </w:pPr>
      <w:r>
        <w:rPr>
          <w:bCs/>
          <w:color w:val="808080"/>
          <w:sz w:val="16"/>
          <w:szCs w:val="16"/>
        </w:rPr>
        <w:t>tm_PM_NCP</w:t>
      </w:r>
      <w:r w:rsidR="00B47E7C">
        <w:rPr>
          <w:bCs/>
          <w:color w:val="808080"/>
          <w:sz w:val="16"/>
          <w:szCs w:val="16"/>
        </w:rPr>
        <w:t>_2021_Bild</w:t>
      </w:r>
      <w:r w:rsidR="00016901" w:rsidRPr="006C1AF5">
        <w:rPr>
          <w:bCs/>
          <w:color w:val="808080"/>
          <w:sz w:val="16"/>
          <w:szCs w:val="16"/>
        </w:rPr>
        <w:t>.jpg:</w:t>
      </w:r>
      <w:r w:rsidR="00016901" w:rsidRPr="00D15922">
        <w:rPr>
          <w:sz w:val="18"/>
          <w:szCs w:val="18"/>
        </w:rPr>
        <w:t xml:space="preserve"> </w:t>
      </w:r>
    </w:p>
    <w:p w:rsidR="00016901" w:rsidRDefault="004F2A3F" w:rsidP="00B47E7C">
      <w:pPr>
        <w:framePr w:w="3039" w:h="851" w:hSpace="142" w:wrap="around" w:vAnchor="page" w:hAnchor="page" w:x="8199" w:y="7141" w:anchorLock="1"/>
        <w:ind w:left="-57"/>
        <w:rPr>
          <w:sz w:val="18"/>
          <w:szCs w:val="18"/>
        </w:rPr>
      </w:pPr>
      <w:r>
        <w:rPr>
          <w:snapToGrid w:val="0"/>
          <w:sz w:val="18"/>
          <w:szCs w:val="18"/>
        </w:rPr>
        <w:t xml:space="preserve">Auch 2021 können sich Selfpublisher*innen für den </w:t>
      </w:r>
      <w:proofErr w:type="spellStart"/>
      <w:r w:rsidR="00CA4E5F">
        <w:rPr>
          <w:snapToGrid w:val="0"/>
          <w:sz w:val="18"/>
          <w:szCs w:val="18"/>
        </w:rPr>
        <w:t>tolino</w:t>
      </w:r>
      <w:proofErr w:type="spellEnd"/>
      <w:r w:rsidR="00CA4E5F">
        <w:rPr>
          <w:snapToGrid w:val="0"/>
          <w:sz w:val="18"/>
          <w:szCs w:val="18"/>
        </w:rPr>
        <w:t xml:space="preserve"> </w:t>
      </w:r>
      <w:proofErr w:type="spellStart"/>
      <w:r w:rsidR="00CA4E5F">
        <w:rPr>
          <w:snapToGrid w:val="0"/>
          <w:sz w:val="18"/>
          <w:szCs w:val="18"/>
        </w:rPr>
        <w:t>media</w:t>
      </w:r>
      <w:proofErr w:type="spellEnd"/>
      <w:r w:rsidR="00CA4E5F">
        <w:rPr>
          <w:snapToGrid w:val="0"/>
          <w:sz w:val="18"/>
          <w:szCs w:val="18"/>
        </w:rPr>
        <w:t xml:space="preserve"> </w:t>
      </w:r>
      <w:proofErr w:type="spellStart"/>
      <w:r w:rsidR="00CA4E5F">
        <w:rPr>
          <w:snapToGrid w:val="0"/>
          <w:sz w:val="18"/>
          <w:szCs w:val="18"/>
        </w:rPr>
        <w:t>Newcomerpreis</w:t>
      </w:r>
      <w:proofErr w:type="spellEnd"/>
      <w:r w:rsidR="00CA4E5F">
        <w:rPr>
          <w:snapToGrid w:val="0"/>
          <w:sz w:val="18"/>
          <w:szCs w:val="18"/>
        </w:rPr>
        <w:t xml:space="preserve"> </w:t>
      </w:r>
      <w:r>
        <w:rPr>
          <w:snapToGrid w:val="0"/>
          <w:sz w:val="18"/>
          <w:szCs w:val="18"/>
        </w:rPr>
        <w:t>bewerben</w:t>
      </w:r>
      <w:r w:rsidR="00CA4E5F">
        <w:rPr>
          <w:snapToGrid w:val="0"/>
          <w:sz w:val="18"/>
          <w:szCs w:val="18"/>
        </w:rPr>
        <w:t>.</w:t>
      </w:r>
    </w:p>
    <w:p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Pr="001B6EC7" w:rsidRDefault="00CA2F9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Laura Kühbauch</w:t>
      </w:r>
    </w:p>
    <w:p w:rsidR="0055765A" w:rsidRPr="001B6EC7" w:rsidRDefault="00CA2F9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Community-Managerin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CA2F97">
        <w:rPr>
          <w:color w:val="808080"/>
          <w:sz w:val="16"/>
        </w:rPr>
        <w:t>96</w:t>
      </w:r>
    </w:p>
    <w:p w:rsidR="00016901" w:rsidRPr="00F43CCE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Mail: </w:t>
      </w:r>
      <w:proofErr w:type="spellStart"/>
      <w:r w:rsidR="00CA2F97">
        <w:rPr>
          <w:color w:val="808080"/>
          <w:sz w:val="16"/>
        </w:rPr>
        <w:t>l.kuehbauch@tolino.media</w:t>
      </w:r>
      <w:proofErr w:type="spellEnd"/>
    </w:p>
    <w:p w:rsidR="00016901" w:rsidRPr="00AD73B8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D73B8">
        <w:rPr>
          <w:color w:val="808080"/>
          <w:sz w:val="16"/>
          <w:lang w:val="en-GB"/>
        </w:rPr>
        <w:t>Web: www</w:t>
      </w:r>
      <w:r w:rsidR="00853C22">
        <w:rPr>
          <w:color w:val="808080"/>
          <w:sz w:val="16"/>
          <w:lang w:val="en-GB"/>
        </w:rPr>
        <w:t>.</w:t>
      </w:r>
      <w:r w:rsidR="00853C22" w:rsidRPr="00853C22">
        <w:rPr>
          <w:color w:val="808080"/>
          <w:sz w:val="16"/>
          <w:lang w:val="en-GB"/>
        </w:rPr>
        <w:t>tolino-media.de/</w:t>
      </w: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4E2487" w:rsidRPr="008D64FF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AD73B8">
        <w:rPr>
          <w:color w:val="808080"/>
          <w:sz w:val="16"/>
          <w:lang w:val="en-GB"/>
        </w:rPr>
        <w:t xml:space="preserve">tolino media GmbH &amp; Co. </w:t>
      </w:r>
      <w:r w:rsidRPr="008D64FF">
        <w:rPr>
          <w:color w:val="808080"/>
          <w:sz w:val="16"/>
        </w:rPr>
        <w:t>KG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Eine Medieninformation der tolino</w:t>
      </w:r>
      <w:r w:rsidR="00271AAA">
        <w:rPr>
          <w:color w:val="808080"/>
          <w:sz w:val="16"/>
        </w:rPr>
        <w:t xml:space="preserve"> media GmbH &amp; Co. KG</w:t>
      </w: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25546F" w:rsidRDefault="0025546F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55F4E" w:rsidRPr="008D64FF" w:rsidRDefault="00655F4E" w:rsidP="00271AAA">
      <w:pPr>
        <w:pStyle w:val="StandardWeb"/>
        <w:rPr>
          <w:rFonts w:ascii="Arial" w:hAnsi="Arial" w:cs="Arial"/>
          <w:b/>
          <w:sz w:val="18"/>
          <w:szCs w:val="18"/>
        </w:rPr>
      </w:pPr>
    </w:p>
    <w:p w:rsidR="00271AAA" w:rsidRPr="008D64FF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8D64FF">
        <w:rPr>
          <w:rFonts w:ascii="Arial" w:hAnsi="Arial" w:cs="Arial"/>
          <w:b/>
          <w:sz w:val="18"/>
          <w:szCs w:val="18"/>
        </w:rPr>
        <w:t>Über tolino media</w:t>
      </w:r>
    </w:p>
    <w:p w:rsidR="00AD73B8" w:rsidRPr="00271AAA" w:rsidRDefault="00271AAA" w:rsidP="00271AAA">
      <w:pPr>
        <w:pStyle w:val="StandardWeb"/>
        <w:rPr>
          <w:rFonts w:ascii="Arial" w:hAnsi="Arial" w:cs="Arial"/>
          <w:sz w:val="18"/>
          <w:szCs w:val="18"/>
        </w:rPr>
      </w:pPr>
      <w:r w:rsidRPr="008D64FF">
        <w:rPr>
          <w:rFonts w:ascii="Arial" w:hAnsi="Arial" w:cs="Arial"/>
          <w:sz w:val="18"/>
          <w:szCs w:val="18"/>
        </w:rPr>
        <w:t>tolino media ist der zentrale Content-Partner der tolino-Allianz und zählt hierzulande zu den größten B-2-B-Vertriebsplattformen für digitalen Lesestoff. Neben einem der umfangreichsten deutschsprachigen eBook-Sortimente bietet tolino media zudem eine erfolgreiche Selfpublishing</w:t>
      </w:r>
      <w:r w:rsidR="00495E72">
        <w:rPr>
          <w:rFonts w:ascii="Arial" w:hAnsi="Arial" w:cs="Arial"/>
          <w:sz w:val="18"/>
          <w:szCs w:val="18"/>
        </w:rPr>
        <w:t xml:space="preserve"> </w:t>
      </w:r>
      <w:r w:rsidRPr="008D64FF">
        <w:rPr>
          <w:rFonts w:ascii="Arial" w:hAnsi="Arial" w:cs="Arial"/>
          <w:sz w:val="18"/>
          <w:szCs w:val="18"/>
        </w:rPr>
        <w:t xml:space="preserve">Plattform. </w:t>
      </w:r>
      <w:hyperlink r:id="rId11" w:history="1">
        <w:r w:rsidRPr="00D671E7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71748C" w:rsidRDefault="0071748C" w:rsidP="00666109"/>
    <w:sectPr w:rsidR="0071748C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869" w:rsidRDefault="00926869" w:rsidP="00016901">
      <w:r>
        <w:separator/>
      </w:r>
    </w:p>
  </w:endnote>
  <w:endnote w:type="continuationSeparator" w:id="0">
    <w:p w:rsidR="00926869" w:rsidRDefault="00926869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869" w:rsidRDefault="00926869" w:rsidP="00016901">
      <w:r>
        <w:separator/>
      </w:r>
    </w:p>
  </w:footnote>
  <w:footnote w:type="continuationSeparator" w:id="0">
    <w:p w:rsidR="00926869" w:rsidRDefault="00926869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869" w:rsidRDefault="00926869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4D2624DA" wp14:editId="4B60A8EB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26869" w:rsidRDefault="00926869">
    <w:pPr>
      <w:pStyle w:val="Kopfzeile"/>
      <w:rPr>
        <w:rFonts w:ascii="Arial" w:hAnsi="Arial" w:cs="Arial"/>
        <w:noProof/>
      </w:rPr>
    </w:pPr>
  </w:p>
  <w:p w:rsidR="00926869" w:rsidRDefault="00926869">
    <w:pPr>
      <w:pStyle w:val="Kopfzeile"/>
      <w:rPr>
        <w:rFonts w:ascii="Arial" w:hAnsi="Arial" w:cs="Arial"/>
        <w:noProof/>
      </w:rPr>
    </w:pPr>
  </w:p>
  <w:p w:rsidR="00926869" w:rsidRDefault="00926869">
    <w:pPr>
      <w:pStyle w:val="Kopfzeile"/>
      <w:rPr>
        <w:rFonts w:ascii="Arial" w:hAnsi="Arial" w:cs="Arial"/>
        <w:noProof/>
      </w:rPr>
    </w:pPr>
  </w:p>
  <w:p w:rsidR="00926869" w:rsidRDefault="00926869">
    <w:pPr>
      <w:pStyle w:val="Kopfzeile"/>
    </w:pPr>
  </w:p>
  <w:p w:rsidR="00926869" w:rsidRDefault="0092686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65"/>
    <w:rsid w:val="00016901"/>
    <w:rsid w:val="00027083"/>
    <w:rsid w:val="000B3B05"/>
    <w:rsid w:val="000D05E1"/>
    <w:rsid w:val="000D1A0E"/>
    <w:rsid w:val="000D3A96"/>
    <w:rsid w:val="00101454"/>
    <w:rsid w:val="001307AC"/>
    <w:rsid w:val="001734A5"/>
    <w:rsid w:val="00173E78"/>
    <w:rsid w:val="001978AD"/>
    <w:rsid w:val="001A4EE0"/>
    <w:rsid w:val="001E1121"/>
    <w:rsid w:val="00245439"/>
    <w:rsid w:val="00253F5C"/>
    <w:rsid w:val="0025546F"/>
    <w:rsid w:val="00267EBA"/>
    <w:rsid w:val="00271602"/>
    <w:rsid w:val="00271AAA"/>
    <w:rsid w:val="002722B2"/>
    <w:rsid w:val="00291117"/>
    <w:rsid w:val="002B7C34"/>
    <w:rsid w:val="003B10B5"/>
    <w:rsid w:val="003D3483"/>
    <w:rsid w:val="00417E61"/>
    <w:rsid w:val="004772B9"/>
    <w:rsid w:val="0048626E"/>
    <w:rsid w:val="00495E72"/>
    <w:rsid w:val="004A60A3"/>
    <w:rsid w:val="004C12C4"/>
    <w:rsid w:val="004E2487"/>
    <w:rsid w:val="004F2A3F"/>
    <w:rsid w:val="0055765A"/>
    <w:rsid w:val="00580E25"/>
    <w:rsid w:val="005C661F"/>
    <w:rsid w:val="00655F4E"/>
    <w:rsid w:val="0066516D"/>
    <w:rsid w:val="00666109"/>
    <w:rsid w:val="00667955"/>
    <w:rsid w:val="00675A0F"/>
    <w:rsid w:val="006A1821"/>
    <w:rsid w:val="0071748C"/>
    <w:rsid w:val="0071799E"/>
    <w:rsid w:val="007879EC"/>
    <w:rsid w:val="00853C22"/>
    <w:rsid w:val="00894565"/>
    <w:rsid w:val="008D64FF"/>
    <w:rsid w:val="00924ED9"/>
    <w:rsid w:val="00926869"/>
    <w:rsid w:val="00951558"/>
    <w:rsid w:val="009A0684"/>
    <w:rsid w:val="009A2017"/>
    <w:rsid w:val="009C185D"/>
    <w:rsid w:val="009E70BA"/>
    <w:rsid w:val="009F1F1A"/>
    <w:rsid w:val="00A021BF"/>
    <w:rsid w:val="00A048CC"/>
    <w:rsid w:val="00A26D04"/>
    <w:rsid w:val="00A514BB"/>
    <w:rsid w:val="00A63AB7"/>
    <w:rsid w:val="00AA2D6D"/>
    <w:rsid w:val="00AA6AD3"/>
    <w:rsid w:val="00AD73B8"/>
    <w:rsid w:val="00AE1176"/>
    <w:rsid w:val="00AF0D91"/>
    <w:rsid w:val="00B47E7C"/>
    <w:rsid w:val="00BA132E"/>
    <w:rsid w:val="00BE57A5"/>
    <w:rsid w:val="00BE77ED"/>
    <w:rsid w:val="00C11CFB"/>
    <w:rsid w:val="00CA15B1"/>
    <w:rsid w:val="00CA2F97"/>
    <w:rsid w:val="00CA4E5F"/>
    <w:rsid w:val="00CB3003"/>
    <w:rsid w:val="00CC6047"/>
    <w:rsid w:val="00CF7452"/>
    <w:rsid w:val="00D14D1B"/>
    <w:rsid w:val="00D22065"/>
    <w:rsid w:val="00D33E8C"/>
    <w:rsid w:val="00D4484F"/>
    <w:rsid w:val="00DA21C8"/>
    <w:rsid w:val="00DF11EA"/>
    <w:rsid w:val="00E227D2"/>
    <w:rsid w:val="00E37362"/>
    <w:rsid w:val="00E90703"/>
    <w:rsid w:val="00EC571A"/>
    <w:rsid w:val="00F43CCE"/>
    <w:rsid w:val="00F60C9B"/>
    <w:rsid w:val="00FB6285"/>
    <w:rsid w:val="00FE0733"/>
    <w:rsid w:val="00FE51ED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49389D"/>
  <w15:docId w15:val="{4211E38F-79F5-42D1-9E99-B8BB0637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AE1176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2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tolino-media.d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log.tolino-media.de/2021/04/einreichung-tolino-media-newcomerpreis-2021/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www.youtube.com/channel/UChGrnAq8ViQSN6-MHIJq1JA" TargetMode="External"/><Relationship Id="rId11" Type="http://schemas.openxmlformats.org/officeDocument/2006/relationships/hyperlink" Target="http://www.tolino-media.de" TargetMode="Externa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500%20Tolino%20PR%20(Julia)\10%20Pressemitteilungen\Vorlage_Pressemitteilungen_tolino%20med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3" ma:contentTypeDescription="Ein neues Dokument erstellen." ma:contentTypeScope="" ma:versionID="1f36314d42643bed001d3de455cb9b88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349ae32cccf62321604790d6e31ab168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Props1.xml><?xml version="1.0" encoding="utf-8"?>
<ds:datastoreItem xmlns:ds="http://schemas.openxmlformats.org/officeDocument/2006/customXml" ds:itemID="{E9762B96-E87B-4874-96B1-512DFA9A1FDF}"/>
</file>

<file path=customXml/itemProps2.xml><?xml version="1.0" encoding="utf-8"?>
<ds:datastoreItem xmlns:ds="http://schemas.openxmlformats.org/officeDocument/2006/customXml" ds:itemID="{75D96428-EAE3-4ABB-B90F-BDDD66F83129}"/>
</file>

<file path=customXml/itemProps3.xml><?xml version="1.0" encoding="utf-8"?>
<ds:datastoreItem xmlns:ds="http://schemas.openxmlformats.org/officeDocument/2006/customXml" ds:itemID="{0EE36229-5777-45F7-9041-57B8FF36A81F}"/>
</file>

<file path=docProps/app.xml><?xml version="1.0" encoding="utf-8"?>
<Properties xmlns="http://schemas.openxmlformats.org/officeDocument/2006/extended-properties" xmlns:vt="http://schemas.openxmlformats.org/officeDocument/2006/docPropsVTypes">
  <Template>Vorlage_Pressemitteilungen_tolino media.dotx</Template>
  <TotalTime>0</TotalTime>
  <Pages>2</Pages>
  <Words>396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Weber</dc:creator>
  <cp:lastModifiedBy>Laura Kühbauch</cp:lastModifiedBy>
  <cp:revision>14</cp:revision>
  <cp:lastPrinted>2019-01-08T15:17:00Z</cp:lastPrinted>
  <dcterms:created xsi:type="dcterms:W3CDTF">2021-03-30T10:53:00Z</dcterms:created>
  <dcterms:modified xsi:type="dcterms:W3CDTF">2021-04-12T07:29:00Z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4414600</vt:r8>
  </property>
</Properties>
</file>