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7E2D4" w14:textId="18BC4F10" w:rsidR="00AB5763" w:rsidRDefault="008D6C1F" w:rsidP="00396E66">
      <w:pPr>
        <w:framePr w:w="7086" w:h="12812" w:wrap="notBeside" w:vAnchor="page" w:hAnchor="page" w:x="832" w:y="2125" w:anchorLock="1"/>
        <w:spacing w:after="240"/>
        <w:rPr>
          <w:sz w:val="28"/>
          <w:szCs w:val="28"/>
        </w:rPr>
      </w:pPr>
      <w:r>
        <w:rPr>
          <w:sz w:val="28"/>
          <w:szCs w:val="28"/>
        </w:rPr>
        <w:t>Print-Jahresbestseller 202</w:t>
      </w:r>
      <w:r w:rsidR="00390056">
        <w:rPr>
          <w:sz w:val="28"/>
          <w:szCs w:val="28"/>
        </w:rPr>
        <w:t>4</w:t>
      </w:r>
      <w:r>
        <w:rPr>
          <w:sz w:val="28"/>
          <w:szCs w:val="28"/>
        </w:rPr>
        <w:t xml:space="preserve"> – </w:t>
      </w:r>
      <w:proofErr w:type="spellStart"/>
      <w:r w:rsidR="00910B7A">
        <w:rPr>
          <w:sz w:val="28"/>
          <w:szCs w:val="28"/>
        </w:rPr>
        <w:t>Romance</w:t>
      </w:r>
      <w:proofErr w:type="spellEnd"/>
      <w:r w:rsidR="00910B7A">
        <w:rPr>
          <w:sz w:val="28"/>
          <w:szCs w:val="28"/>
        </w:rPr>
        <w:t xml:space="preserve"> erobert die </w:t>
      </w:r>
      <w:r w:rsidR="00E118A5">
        <w:rPr>
          <w:sz w:val="28"/>
          <w:szCs w:val="28"/>
        </w:rPr>
        <w:t>Print</w:t>
      </w:r>
      <w:r w:rsidR="000245AE">
        <w:rPr>
          <w:sz w:val="28"/>
          <w:szCs w:val="28"/>
        </w:rPr>
        <w:t>-</w:t>
      </w:r>
      <w:r w:rsidR="00E118A5">
        <w:rPr>
          <w:sz w:val="28"/>
          <w:szCs w:val="28"/>
        </w:rPr>
        <w:t>on</w:t>
      </w:r>
      <w:r w:rsidR="000245AE">
        <w:rPr>
          <w:sz w:val="28"/>
          <w:szCs w:val="28"/>
        </w:rPr>
        <w:t>-</w:t>
      </w:r>
      <w:r w:rsidR="00E118A5">
        <w:rPr>
          <w:sz w:val="28"/>
          <w:szCs w:val="28"/>
        </w:rPr>
        <w:t>Demand</w:t>
      </w:r>
      <w:r w:rsidR="00910B7A">
        <w:rPr>
          <w:sz w:val="28"/>
          <w:szCs w:val="28"/>
        </w:rPr>
        <w:t>-Bestsellerliste</w:t>
      </w:r>
    </w:p>
    <w:p w14:paraId="7375E13D" w14:textId="0C02D365" w:rsidR="00AB5763" w:rsidRPr="00AB5763" w:rsidRDefault="000547FB" w:rsidP="00396E66">
      <w:pPr>
        <w:pStyle w:val="LauftextPI"/>
        <w:framePr w:w="7086" w:h="12812" w:wrap="notBeside" w:vAnchor="page" w:hAnchor="page" w:x="832" w:y="2125" w:anchorLock="1"/>
        <w:rPr>
          <w:lang w:val="de-DE"/>
        </w:rPr>
      </w:pPr>
      <w:r w:rsidRPr="57EEA319">
        <w:rPr>
          <w:lang w:val="de-DE"/>
        </w:rPr>
        <w:t xml:space="preserve">Selfpublishing-Distributor </w:t>
      </w:r>
      <w:proofErr w:type="spellStart"/>
      <w:r w:rsidRPr="57EEA319">
        <w:rPr>
          <w:lang w:val="de-DE"/>
        </w:rPr>
        <w:t>tolino</w:t>
      </w:r>
      <w:proofErr w:type="spellEnd"/>
      <w:r w:rsidRPr="57EEA319">
        <w:rPr>
          <w:lang w:val="de-DE"/>
        </w:rPr>
        <w:t xml:space="preserve"> </w:t>
      </w:r>
      <w:proofErr w:type="spellStart"/>
      <w:r w:rsidRPr="57EEA319">
        <w:rPr>
          <w:lang w:val="de-DE"/>
        </w:rPr>
        <w:t>media</w:t>
      </w:r>
      <w:proofErr w:type="spellEnd"/>
      <w:r w:rsidRPr="57EEA319">
        <w:rPr>
          <w:lang w:val="de-DE"/>
        </w:rPr>
        <w:t xml:space="preserve"> </w:t>
      </w:r>
      <w:r w:rsidR="00670987" w:rsidRPr="57EEA319">
        <w:rPr>
          <w:lang w:val="de-DE"/>
        </w:rPr>
        <w:t xml:space="preserve">präsentiert </w:t>
      </w:r>
      <w:r w:rsidR="00DA0DF3">
        <w:rPr>
          <w:lang w:val="de-DE"/>
        </w:rPr>
        <w:t>seine</w:t>
      </w:r>
      <w:r w:rsidR="00670987" w:rsidRPr="57EEA319">
        <w:rPr>
          <w:lang w:val="de-DE"/>
        </w:rPr>
        <w:t xml:space="preserve"> Top 20 Print-Bestseller des Jahres 202</w:t>
      </w:r>
      <w:r w:rsidR="007A7FF4">
        <w:rPr>
          <w:lang w:val="de-DE"/>
        </w:rPr>
        <w:t>4</w:t>
      </w:r>
      <w:r w:rsidR="00670987" w:rsidRPr="57EEA319">
        <w:rPr>
          <w:lang w:val="de-DE"/>
        </w:rPr>
        <w:t>: "</w:t>
      </w:r>
      <w:r w:rsidR="00806850">
        <w:rPr>
          <w:lang w:val="de-DE"/>
        </w:rPr>
        <w:t>Ein Exzess – Verlangen und Verzicht Dilogie</w:t>
      </w:r>
      <w:r w:rsidR="00670987" w:rsidRPr="57EEA319">
        <w:rPr>
          <w:lang w:val="de-DE"/>
        </w:rPr>
        <w:t>"</w:t>
      </w:r>
      <w:r w:rsidR="00E46ED8">
        <w:rPr>
          <w:lang w:val="de-DE"/>
        </w:rPr>
        <w:t xml:space="preserve"> von</w:t>
      </w:r>
      <w:r w:rsidR="00670987" w:rsidRPr="57EEA319">
        <w:rPr>
          <w:lang w:val="de-DE"/>
        </w:rPr>
        <w:t xml:space="preserve"> </w:t>
      </w:r>
      <w:r w:rsidR="00806850">
        <w:rPr>
          <w:lang w:val="de-DE"/>
        </w:rPr>
        <w:t xml:space="preserve">B. </w:t>
      </w:r>
      <w:proofErr w:type="spellStart"/>
      <w:r w:rsidR="00FF777D" w:rsidRPr="00FF777D">
        <w:rPr>
          <w:lang w:val="de-DE"/>
        </w:rPr>
        <w:t>Çavêreş</w:t>
      </w:r>
      <w:proofErr w:type="spellEnd"/>
      <w:r w:rsidR="00670987" w:rsidRPr="57EEA319">
        <w:rPr>
          <w:lang w:val="de-DE"/>
        </w:rPr>
        <w:t xml:space="preserve"> erobert Platz 1</w:t>
      </w:r>
      <w:r w:rsidR="00E95F9D" w:rsidRPr="57EEA319">
        <w:rPr>
          <w:lang w:val="de-DE"/>
        </w:rPr>
        <w:t>.</w:t>
      </w:r>
      <w:r>
        <w:br/>
      </w:r>
    </w:p>
    <w:p w14:paraId="1AE74633" w14:textId="71E4408C" w:rsidR="00BD5B54" w:rsidRPr="00BD5B54" w:rsidRDefault="00AB5763" w:rsidP="00396E66">
      <w:pPr>
        <w:pStyle w:val="LauftextPI"/>
        <w:framePr w:w="7086" w:h="12812" w:wrap="notBeside" w:vAnchor="page" w:hAnchor="page" w:x="832" w:y="2125" w:anchorLock="1"/>
        <w:rPr>
          <w:lang w:val="de-DE"/>
        </w:rPr>
      </w:pPr>
      <w:r w:rsidRPr="00AB5763">
        <w:rPr>
          <w:lang w:val="de-DE"/>
        </w:rPr>
        <w:t xml:space="preserve">München, </w:t>
      </w:r>
      <w:r w:rsidR="00FF777D">
        <w:rPr>
          <w:lang w:val="de-DE"/>
        </w:rPr>
        <w:t>23</w:t>
      </w:r>
      <w:r w:rsidRPr="00AB5763">
        <w:rPr>
          <w:lang w:val="de-DE"/>
        </w:rPr>
        <w:t xml:space="preserve">. </w:t>
      </w:r>
      <w:r w:rsidR="008C27ED">
        <w:rPr>
          <w:lang w:val="de-DE"/>
        </w:rPr>
        <w:t>Januar</w:t>
      </w:r>
      <w:r w:rsidRPr="00AB5763">
        <w:rPr>
          <w:lang w:val="de-DE"/>
        </w:rPr>
        <w:t xml:space="preserve"> 202</w:t>
      </w:r>
      <w:r w:rsidR="00FF777D">
        <w:rPr>
          <w:lang w:val="de-DE"/>
        </w:rPr>
        <w:t>5</w:t>
      </w:r>
      <w:r w:rsidRPr="00AB5763">
        <w:rPr>
          <w:lang w:val="de-DE"/>
        </w:rPr>
        <w:t xml:space="preserve"> – </w:t>
      </w:r>
      <w:proofErr w:type="spellStart"/>
      <w:r w:rsidR="00BD5B54" w:rsidRPr="00BD5B54">
        <w:rPr>
          <w:lang w:val="de-DE"/>
        </w:rPr>
        <w:t>tolino</w:t>
      </w:r>
      <w:proofErr w:type="spellEnd"/>
      <w:r w:rsidR="00BD5B54" w:rsidRPr="00BD5B54">
        <w:rPr>
          <w:lang w:val="de-DE"/>
        </w:rPr>
        <w:t xml:space="preserve"> </w:t>
      </w:r>
      <w:proofErr w:type="spellStart"/>
      <w:r w:rsidR="00BD5B54" w:rsidRPr="00BD5B54">
        <w:rPr>
          <w:lang w:val="de-DE"/>
        </w:rPr>
        <w:t>media</w:t>
      </w:r>
      <w:proofErr w:type="spellEnd"/>
      <w:r w:rsidR="00BD5B54" w:rsidRPr="00BD5B54">
        <w:rPr>
          <w:lang w:val="de-DE"/>
        </w:rPr>
        <w:t xml:space="preserve">, einer der führenden </w:t>
      </w:r>
      <w:r w:rsidR="00BD5B54">
        <w:rPr>
          <w:lang w:val="de-DE"/>
        </w:rPr>
        <w:t>Selfpublishing-Distributoren</w:t>
      </w:r>
      <w:r w:rsidR="00BD5B54" w:rsidRPr="00BD5B54">
        <w:rPr>
          <w:lang w:val="de-DE"/>
        </w:rPr>
        <w:t>, gibt die Top 20 seiner Print-Bestseller des Jahres 202</w:t>
      </w:r>
      <w:r w:rsidR="009141CB">
        <w:rPr>
          <w:lang w:val="de-DE"/>
        </w:rPr>
        <w:t>4</w:t>
      </w:r>
      <w:r w:rsidR="00BD5B54" w:rsidRPr="00BD5B54">
        <w:rPr>
          <w:lang w:val="de-DE"/>
        </w:rPr>
        <w:t xml:space="preserve"> bekannt. Die Liste spiegelt die Vielfalt der Lesewünsche wider und unterstreicht die anhaltende Beliebtheit von </w:t>
      </w:r>
      <w:proofErr w:type="spellStart"/>
      <w:r w:rsidR="00BD5B54" w:rsidRPr="00BD5B54">
        <w:rPr>
          <w:lang w:val="de-DE"/>
        </w:rPr>
        <w:t>Romance</w:t>
      </w:r>
      <w:proofErr w:type="spellEnd"/>
      <w:r w:rsidR="00BD5B54" w:rsidRPr="00BD5B54">
        <w:rPr>
          <w:lang w:val="de-DE"/>
        </w:rPr>
        <w:t>-Literatur in all ihren Facetten.</w:t>
      </w:r>
    </w:p>
    <w:p w14:paraId="357CDEA8" w14:textId="77777777" w:rsidR="00BD5B54" w:rsidRPr="00BD5B54" w:rsidRDefault="00BD5B54" w:rsidP="00396E66">
      <w:pPr>
        <w:pStyle w:val="LauftextPI"/>
        <w:framePr w:w="7086" w:h="12812" w:wrap="notBeside" w:vAnchor="page" w:hAnchor="page" w:x="832" w:y="2125" w:anchorLock="1"/>
        <w:rPr>
          <w:lang w:val="de-DE"/>
        </w:rPr>
      </w:pPr>
    </w:p>
    <w:p w14:paraId="1F3ABBAA" w14:textId="42B6E10E" w:rsidR="00E46ED8" w:rsidRPr="007F16AE" w:rsidRDefault="00B208C8" w:rsidP="00396E66">
      <w:pPr>
        <w:pStyle w:val="LauftextPI"/>
        <w:framePr w:w="7086" w:h="12812" w:wrap="notBeside" w:vAnchor="page" w:hAnchor="page" w:x="832" w:y="2125" w:anchorLock="1"/>
        <w:rPr>
          <w:lang w:val="de-DE"/>
        </w:rPr>
      </w:pPr>
      <w:r w:rsidRPr="007F16AE">
        <w:rPr>
          <w:lang w:val="de-DE"/>
        </w:rPr>
        <w:t xml:space="preserve">Den ersten Platz belegt </w:t>
      </w:r>
      <w:r w:rsidR="00E46ED8" w:rsidRPr="007F16AE">
        <w:rPr>
          <w:lang w:val="de-DE"/>
        </w:rPr>
        <w:t xml:space="preserve">die historische </w:t>
      </w:r>
      <w:proofErr w:type="spellStart"/>
      <w:r w:rsidR="00E46ED8" w:rsidRPr="007F16AE">
        <w:rPr>
          <w:lang w:val="de-DE"/>
        </w:rPr>
        <w:t>Romance</w:t>
      </w:r>
      <w:proofErr w:type="spellEnd"/>
      <w:r w:rsidR="00E46ED8" w:rsidRPr="007F16AE">
        <w:rPr>
          <w:lang w:val="de-DE"/>
        </w:rPr>
        <w:t xml:space="preserve"> "Ein Exzess – Verlangen und Verzicht Dilogie" von B. </w:t>
      </w:r>
      <w:proofErr w:type="spellStart"/>
      <w:r w:rsidR="00E46ED8" w:rsidRPr="007F16AE">
        <w:rPr>
          <w:lang w:val="de-DE"/>
        </w:rPr>
        <w:t>Çavêreş</w:t>
      </w:r>
      <w:proofErr w:type="spellEnd"/>
      <w:r w:rsidR="00E46ED8" w:rsidRPr="007F16AE">
        <w:rPr>
          <w:lang w:val="de-DE"/>
        </w:rPr>
        <w:t xml:space="preserve">. </w:t>
      </w:r>
      <w:r w:rsidR="003D3D93" w:rsidRPr="007F16AE">
        <w:rPr>
          <w:lang w:val="de-DE"/>
        </w:rPr>
        <w:t xml:space="preserve">Die Geschichte begleitet Lesende in das Osmanische Reich des Jahres 1816. Im Rahmen des Lieblingsbuch-Programms </w:t>
      </w:r>
      <w:r w:rsidR="007F16AE" w:rsidRPr="007F16AE">
        <w:rPr>
          <w:lang w:val="de-DE"/>
        </w:rPr>
        <w:t xml:space="preserve">schaffte der Roman es im </w:t>
      </w:r>
      <w:r w:rsidR="00BF6405">
        <w:rPr>
          <w:lang w:val="de-DE"/>
        </w:rPr>
        <w:t>November</w:t>
      </w:r>
      <w:r w:rsidR="007F16AE" w:rsidRPr="007F16AE">
        <w:rPr>
          <w:lang w:val="de-DE"/>
        </w:rPr>
        <w:t xml:space="preserve"> 2024 als Auflage in die deutschen Buchhandlungen der </w:t>
      </w:r>
      <w:proofErr w:type="spellStart"/>
      <w:r w:rsidR="007F16AE" w:rsidRPr="007F16AE">
        <w:rPr>
          <w:lang w:val="de-DE"/>
        </w:rPr>
        <w:t>tolino</w:t>
      </w:r>
      <w:proofErr w:type="spellEnd"/>
      <w:r w:rsidR="007F16AE" w:rsidRPr="007F16AE">
        <w:rPr>
          <w:lang w:val="de-DE"/>
        </w:rPr>
        <w:t>-Allianz.</w:t>
      </w:r>
    </w:p>
    <w:p w14:paraId="6B37D6AF" w14:textId="77777777" w:rsidR="00BD5B54" w:rsidRPr="009141CB" w:rsidRDefault="00BD5B54" w:rsidP="00396E66">
      <w:pPr>
        <w:pStyle w:val="LauftextPI"/>
        <w:framePr w:w="7086" w:h="12812" w:wrap="notBeside" w:vAnchor="page" w:hAnchor="page" w:x="832" w:y="2125" w:anchorLock="1"/>
        <w:rPr>
          <w:highlight w:val="yellow"/>
          <w:lang w:val="de-DE"/>
        </w:rPr>
      </w:pPr>
    </w:p>
    <w:p w14:paraId="5833F454" w14:textId="5F92A8E9" w:rsidR="00BD5B54" w:rsidRPr="009141CB" w:rsidRDefault="00B5639B" w:rsidP="00396E66">
      <w:pPr>
        <w:pStyle w:val="LauftextPI"/>
        <w:framePr w:w="7086" w:h="12812" w:wrap="notBeside" w:vAnchor="page" w:hAnchor="page" w:x="832" w:y="2125" w:anchorLock="1"/>
        <w:rPr>
          <w:highlight w:val="yellow"/>
          <w:lang w:val="de-DE"/>
        </w:rPr>
      </w:pPr>
      <w:r w:rsidRPr="005B712F">
        <w:rPr>
          <w:lang w:val="de-DE"/>
        </w:rPr>
        <w:t>Auf dem zweiten Platz findet sich „</w:t>
      </w:r>
      <w:proofErr w:type="spellStart"/>
      <w:r w:rsidRPr="005B712F">
        <w:rPr>
          <w:lang w:val="de-DE"/>
        </w:rPr>
        <w:t>Obsessed</w:t>
      </w:r>
      <w:proofErr w:type="spellEnd"/>
      <w:r w:rsidRPr="005B712F">
        <w:rPr>
          <w:lang w:val="de-DE"/>
        </w:rPr>
        <w:t>: Bis du mein bist“</w:t>
      </w:r>
      <w:r w:rsidR="005B712F" w:rsidRPr="005B712F">
        <w:rPr>
          <w:lang w:val="de-DE"/>
        </w:rPr>
        <w:t>, der Dark-</w:t>
      </w:r>
      <w:proofErr w:type="spellStart"/>
      <w:r w:rsidR="005B712F" w:rsidRPr="005B712F">
        <w:rPr>
          <w:lang w:val="de-DE"/>
        </w:rPr>
        <w:t>Roma</w:t>
      </w:r>
      <w:r w:rsidR="00FE5CE8">
        <w:rPr>
          <w:lang w:val="de-DE"/>
        </w:rPr>
        <w:t>nc</w:t>
      </w:r>
      <w:r w:rsidR="005B712F" w:rsidRPr="005B712F">
        <w:rPr>
          <w:lang w:val="de-DE"/>
        </w:rPr>
        <w:t>e</w:t>
      </w:r>
      <w:proofErr w:type="spellEnd"/>
      <w:r w:rsidR="005B712F" w:rsidRPr="005B712F">
        <w:rPr>
          <w:lang w:val="de-DE"/>
        </w:rPr>
        <w:t>-Titel stammt aus der Feder des Autorinnen-Duos</w:t>
      </w:r>
      <w:r w:rsidRPr="005B712F">
        <w:rPr>
          <w:lang w:val="de-DE"/>
        </w:rPr>
        <w:t xml:space="preserve"> Don Both und Maria O’Hara. </w:t>
      </w:r>
      <w:r w:rsidR="00742697">
        <w:rPr>
          <w:lang w:val="de-DE"/>
        </w:rPr>
        <w:t xml:space="preserve">Insgesamt ist die </w:t>
      </w:r>
      <w:r w:rsidR="00BD5B54" w:rsidRPr="001F7A66">
        <w:rPr>
          <w:lang w:val="de-DE"/>
        </w:rPr>
        <w:t>Bestsellerliste</w:t>
      </w:r>
      <w:r w:rsidR="00742697" w:rsidRPr="001F7A66">
        <w:rPr>
          <w:lang w:val="de-DE"/>
        </w:rPr>
        <w:t xml:space="preserve"> 2024 wieder</w:t>
      </w:r>
      <w:r w:rsidR="00BD5B54" w:rsidRPr="001F7A66">
        <w:rPr>
          <w:lang w:val="de-DE"/>
        </w:rPr>
        <w:t xml:space="preserve"> geprägt von </w:t>
      </w:r>
      <w:proofErr w:type="spellStart"/>
      <w:r w:rsidR="00F04F0E" w:rsidRPr="001F7A66">
        <w:rPr>
          <w:lang w:val="de-DE"/>
        </w:rPr>
        <w:t>Romance</w:t>
      </w:r>
      <w:proofErr w:type="spellEnd"/>
      <w:r w:rsidR="00F04F0E" w:rsidRPr="001F7A66">
        <w:rPr>
          <w:lang w:val="de-DE"/>
        </w:rPr>
        <w:t>-Titeln</w:t>
      </w:r>
      <w:r w:rsidR="00BD5B54" w:rsidRPr="001F7A66">
        <w:rPr>
          <w:lang w:val="de-DE"/>
        </w:rPr>
        <w:t>, wobei 1</w:t>
      </w:r>
      <w:r w:rsidR="007625DC" w:rsidRPr="001F7A66">
        <w:rPr>
          <w:lang w:val="de-DE"/>
        </w:rPr>
        <w:t>9</w:t>
      </w:r>
      <w:r w:rsidR="00BD5B54" w:rsidRPr="001F7A66">
        <w:rPr>
          <w:lang w:val="de-DE"/>
        </w:rPr>
        <w:t xml:space="preserve"> der 20 Titel </w:t>
      </w:r>
      <w:r w:rsidR="00F04F0E" w:rsidRPr="001F7A66">
        <w:rPr>
          <w:lang w:val="de-DE"/>
        </w:rPr>
        <w:t>diesem Obergenre</w:t>
      </w:r>
      <w:r w:rsidR="00BD5B54" w:rsidRPr="001F7A66">
        <w:rPr>
          <w:lang w:val="de-DE"/>
        </w:rPr>
        <w:t xml:space="preserve"> angehören. </w:t>
      </w:r>
    </w:p>
    <w:p w14:paraId="5C3124FD" w14:textId="77777777" w:rsidR="00BD5B54" w:rsidRPr="009141CB" w:rsidRDefault="00BD5B54" w:rsidP="00396E66">
      <w:pPr>
        <w:pStyle w:val="LauftextPI"/>
        <w:framePr w:w="7086" w:h="12812" w:wrap="notBeside" w:vAnchor="page" w:hAnchor="page" w:x="832" w:y="2125" w:anchorLock="1"/>
        <w:rPr>
          <w:highlight w:val="yellow"/>
          <w:lang w:val="de-DE"/>
        </w:rPr>
      </w:pPr>
    </w:p>
    <w:p w14:paraId="6464DC05" w14:textId="20C56270" w:rsidR="00BD5B54" w:rsidRPr="00BD5B54" w:rsidRDefault="007625DC" w:rsidP="00396E66">
      <w:pPr>
        <w:pStyle w:val="LauftextPI"/>
        <w:framePr w:w="7086" w:h="12812" w:wrap="notBeside" w:vAnchor="page" w:hAnchor="page" w:x="832" w:y="2125" w:anchorLock="1"/>
        <w:rPr>
          <w:lang w:val="de-DE"/>
        </w:rPr>
      </w:pPr>
      <w:r>
        <w:rPr>
          <w:lang w:val="de-DE"/>
        </w:rPr>
        <w:t>Als einziger Fantasy-Titel hat es</w:t>
      </w:r>
      <w:r w:rsidR="00396E66">
        <w:rPr>
          <w:lang w:val="de-DE"/>
        </w:rPr>
        <w:t xml:space="preserve"> </w:t>
      </w:r>
      <w:r w:rsidR="00396E66" w:rsidRPr="00000D99">
        <w:rPr>
          <w:lang w:val="de-DE"/>
        </w:rPr>
        <w:t xml:space="preserve">Panagiotis </w:t>
      </w:r>
      <w:proofErr w:type="spellStart"/>
      <w:r w:rsidR="00396E66" w:rsidRPr="00000D99">
        <w:rPr>
          <w:lang w:val="de-DE"/>
        </w:rPr>
        <w:t>Marinoglou</w:t>
      </w:r>
      <w:proofErr w:type="spellEnd"/>
      <w:r w:rsidR="00396E66">
        <w:rPr>
          <w:lang w:val="de-DE"/>
        </w:rPr>
        <w:t xml:space="preserve"> mit Band 1 seiner Trilogie</w:t>
      </w:r>
      <w:r>
        <w:rPr>
          <w:lang w:val="de-DE"/>
        </w:rPr>
        <w:t xml:space="preserve"> </w:t>
      </w:r>
      <w:r w:rsidR="00000D99" w:rsidRPr="00000D99">
        <w:rPr>
          <w:lang w:val="de-DE"/>
        </w:rPr>
        <w:t xml:space="preserve">„SARETORIUM – Lodernder Stern“ </w:t>
      </w:r>
      <w:r w:rsidR="00000D99">
        <w:rPr>
          <w:lang w:val="de-DE"/>
        </w:rPr>
        <w:t xml:space="preserve">direkt auf Platz 3 der </w:t>
      </w:r>
      <w:proofErr w:type="spellStart"/>
      <w:r w:rsidR="00914C14">
        <w:rPr>
          <w:lang w:val="de-DE"/>
        </w:rPr>
        <w:t>tolino</w:t>
      </w:r>
      <w:proofErr w:type="spellEnd"/>
      <w:r w:rsidR="00914C14">
        <w:rPr>
          <w:lang w:val="de-DE"/>
        </w:rPr>
        <w:t>-media-Printb</w:t>
      </w:r>
      <w:r w:rsidR="00000D99">
        <w:rPr>
          <w:lang w:val="de-DE"/>
        </w:rPr>
        <w:t xml:space="preserve">estseller-Liste geschafft. </w:t>
      </w:r>
    </w:p>
    <w:p w14:paraId="0C598B0E" w14:textId="77777777" w:rsidR="00BD5B54" w:rsidRDefault="00BD5B54" w:rsidP="00396E66">
      <w:pPr>
        <w:pStyle w:val="LauftextPI"/>
        <w:framePr w:w="7086" w:h="12812" w:wrap="notBeside" w:vAnchor="page" w:hAnchor="page" w:x="832" w:y="2125" w:anchorLock="1"/>
        <w:rPr>
          <w:lang w:val="de-DE"/>
        </w:rPr>
      </w:pPr>
    </w:p>
    <w:p w14:paraId="356F8A43" w14:textId="20B1153F" w:rsidR="00032044" w:rsidRPr="00BD5B54" w:rsidRDefault="00032044" w:rsidP="00396E66">
      <w:pPr>
        <w:pStyle w:val="LauftextPI"/>
        <w:framePr w:w="7086" w:h="12812" w:wrap="notBeside" w:vAnchor="page" w:hAnchor="page" w:x="832" w:y="2125" w:anchorLock="1"/>
        <w:rPr>
          <w:lang w:val="de-DE"/>
        </w:rPr>
      </w:pPr>
      <w:r w:rsidRPr="00032044">
        <w:rPr>
          <w:lang w:val="de-DE"/>
        </w:rPr>
        <w:t xml:space="preserve">Ein besonderes Highlight für die Autorinnen und Autoren </w:t>
      </w:r>
      <w:r w:rsidR="00230593">
        <w:rPr>
          <w:lang w:val="de-DE"/>
        </w:rPr>
        <w:t xml:space="preserve">von </w:t>
      </w:r>
      <w:proofErr w:type="spellStart"/>
      <w:r w:rsidR="00230593">
        <w:rPr>
          <w:lang w:val="de-DE"/>
        </w:rPr>
        <w:t>tolino</w:t>
      </w:r>
      <w:proofErr w:type="spellEnd"/>
      <w:r w:rsidR="00230593">
        <w:rPr>
          <w:lang w:val="de-DE"/>
        </w:rPr>
        <w:t xml:space="preserve"> </w:t>
      </w:r>
      <w:proofErr w:type="spellStart"/>
      <w:r w:rsidR="00230593">
        <w:rPr>
          <w:lang w:val="de-DE"/>
        </w:rPr>
        <w:t>media</w:t>
      </w:r>
      <w:proofErr w:type="spellEnd"/>
      <w:r w:rsidR="00230593">
        <w:rPr>
          <w:lang w:val="de-DE"/>
        </w:rPr>
        <w:t xml:space="preserve"> </w:t>
      </w:r>
      <w:r w:rsidRPr="00032044">
        <w:rPr>
          <w:lang w:val="de-DE"/>
        </w:rPr>
        <w:t>ist die Chance, als Toptitel-Auflage in allen Thalia-Mayersche-</w:t>
      </w:r>
      <w:r w:rsidR="00230593">
        <w:rPr>
          <w:lang w:val="de-DE"/>
        </w:rPr>
        <w:t>, Hugendubel- und Osiander-</w:t>
      </w:r>
      <w:r w:rsidRPr="00032044">
        <w:rPr>
          <w:lang w:val="de-DE"/>
        </w:rPr>
        <w:t>Filialen zu liegen</w:t>
      </w:r>
      <w:r w:rsidR="00230593">
        <w:rPr>
          <w:lang w:val="de-DE"/>
        </w:rPr>
        <w:t>.</w:t>
      </w:r>
    </w:p>
    <w:p w14:paraId="62384664" w14:textId="6DE188FF" w:rsidR="00BD5B54" w:rsidRPr="00BD5B54" w:rsidRDefault="00BD5B54" w:rsidP="00396E66">
      <w:pPr>
        <w:pStyle w:val="LauftextPI"/>
        <w:framePr w:w="7086" w:h="12812" w:wrap="notBeside" w:vAnchor="page" w:hAnchor="page" w:x="832" w:y="2125" w:anchorLock="1"/>
        <w:rPr>
          <w:lang w:val="de-DE"/>
        </w:rPr>
      </w:pPr>
      <w:r w:rsidRPr="00122B66">
        <w:rPr>
          <w:lang w:val="de-DE"/>
        </w:rPr>
        <w:t>"</w:t>
      </w:r>
      <w:r w:rsidR="00122B66" w:rsidRPr="00122B66">
        <w:rPr>
          <w:lang w:val="de-DE"/>
        </w:rPr>
        <w:t xml:space="preserve">Mit unserem einzigartigen Lieblingsbuch-Programm bieten wir unseren Autor*innen </w:t>
      </w:r>
      <w:r w:rsidR="00122B66">
        <w:rPr>
          <w:lang w:val="de-DE"/>
        </w:rPr>
        <w:t>die</w:t>
      </w:r>
      <w:r w:rsidR="00122B66" w:rsidRPr="00122B66">
        <w:rPr>
          <w:lang w:val="de-DE"/>
        </w:rPr>
        <w:t xml:space="preserve"> exklusive Gelegenheit, ihre Werke als gedruckte Auflage in den Buchhandlungen der </w:t>
      </w:r>
      <w:proofErr w:type="spellStart"/>
      <w:r w:rsidR="00122B66" w:rsidRPr="00122B66">
        <w:rPr>
          <w:lang w:val="de-DE"/>
        </w:rPr>
        <w:t>tolino</w:t>
      </w:r>
      <w:proofErr w:type="spellEnd"/>
      <w:r w:rsidR="00122B66" w:rsidRPr="00122B66">
        <w:rPr>
          <w:lang w:val="de-DE"/>
        </w:rPr>
        <w:t>-Allianz verfügbar zu machen. Diese außergewöhnliche Möglichkeit, die direkte Präsenz in stationären Buchhandlungen zu erreichen, wird von keinem anderen Print-on-Demand-Anbieter in vergleichbarer Form angeboten</w:t>
      </w:r>
      <w:r w:rsidRPr="00122B66">
        <w:rPr>
          <w:lang w:val="de-DE"/>
        </w:rPr>
        <w:t>",</w:t>
      </w:r>
      <w:r w:rsidRPr="00BD5B54">
        <w:rPr>
          <w:lang w:val="de-DE"/>
        </w:rPr>
        <w:t xml:space="preserve"> s</w:t>
      </w:r>
      <w:r w:rsidR="00DC32FF">
        <w:rPr>
          <w:lang w:val="de-DE"/>
        </w:rPr>
        <w:t>o</w:t>
      </w:r>
      <w:r w:rsidR="006E034A" w:rsidRPr="006E034A">
        <w:rPr>
          <w:lang w:val="de-DE"/>
        </w:rPr>
        <w:t xml:space="preserve"> </w:t>
      </w:r>
      <w:r w:rsidR="0053133E">
        <w:rPr>
          <w:lang w:val="de-DE"/>
        </w:rPr>
        <w:t>Geschäfts</w:t>
      </w:r>
      <w:r w:rsidR="00824198">
        <w:rPr>
          <w:lang w:val="de-DE"/>
        </w:rPr>
        <w:t>leiter</w:t>
      </w:r>
      <w:r w:rsidR="0053133E">
        <w:rPr>
          <w:lang w:val="de-DE"/>
        </w:rPr>
        <w:t xml:space="preserve"> Michael </w:t>
      </w:r>
      <w:r w:rsidR="00824198" w:rsidRPr="00824198">
        <w:rPr>
          <w:lang w:val="de-DE"/>
        </w:rPr>
        <w:t>Döschner-Apostolidis</w:t>
      </w:r>
      <w:r w:rsidR="006E034A">
        <w:rPr>
          <w:lang w:val="de-DE"/>
        </w:rPr>
        <w:t>.</w:t>
      </w:r>
    </w:p>
    <w:p w14:paraId="23F14DE9" w14:textId="77777777" w:rsidR="00BD5B54" w:rsidRPr="00BD5B54" w:rsidRDefault="00BD5B54" w:rsidP="00396E66">
      <w:pPr>
        <w:pStyle w:val="LauftextPI"/>
        <w:framePr w:w="7086" w:h="12812" w:wrap="notBeside" w:vAnchor="page" w:hAnchor="page" w:x="832" w:y="2125" w:anchorLock="1"/>
        <w:rPr>
          <w:lang w:val="de-DE"/>
        </w:rPr>
      </w:pPr>
    </w:p>
    <w:p w14:paraId="5FD334B8" w14:textId="63FDF5B4" w:rsidR="00F91E15" w:rsidRPr="00BD5B54" w:rsidRDefault="00BD5B54" w:rsidP="00396E66">
      <w:pPr>
        <w:pStyle w:val="LauftextPI"/>
        <w:framePr w:w="7086" w:h="12812" w:wrap="notBeside" w:vAnchor="page" w:hAnchor="page" w:x="832" w:y="2125" w:anchorLock="1"/>
        <w:rPr>
          <w:lang w:val="de-DE"/>
        </w:rPr>
      </w:pPr>
      <w:r w:rsidRPr="00BD5B54">
        <w:rPr>
          <w:lang w:val="de-DE"/>
        </w:rPr>
        <w:t>Die vorgestellten Titel sind in gedruckter Form in führenden Buchhandlungen</w:t>
      </w:r>
      <w:r w:rsidR="00032044">
        <w:rPr>
          <w:lang w:val="de-DE"/>
        </w:rPr>
        <w:t xml:space="preserve"> </w:t>
      </w:r>
      <w:r w:rsidRPr="00BD5B54">
        <w:rPr>
          <w:lang w:val="de-DE"/>
        </w:rPr>
        <w:t>erhältlich.</w:t>
      </w:r>
      <w:r w:rsidR="00914C14">
        <w:rPr>
          <w:lang w:val="de-DE"/>
        </w:rPr>
        <w:t xml:space="preserve"> </w:t>
      </w:r>
      <w:r w:rsidR="00F91E15">
        <w:rPr>
          <w:lang w:val="de-DE"/>
        </w:rPr>
        <w:t xml:space="preserve">Interessierte finden die gesamte Print-Bestsellerliste auf </w:t>
      </w:r>
      <w:r w:rsidR="00F91E15" w:rsidRPr="006129E2">
        <w:rPr>
          <w:lang w:val="de-DE"/>
        </w:rPr>
        <w:t>https://</w:t>
      </w:r>
      <w:r w:rsidR="0053133E" w:rsidRPr="006129E2">
        <w:rPr>
          <w:lang w:val="de-DE"/>
        </w:rPr>
        <w:t xml:space="preserve"> </w:t>
      </w:r>
      <w:r w:rsidR="00F91E15" w:rsidRPr="006129E2">
        <w:rPr>
          <w:lang w:val="de-DE"/>
        </w:rPr>
        <w:t>tolino-media.de/</w:t>
      </w:r>
      <w:r w:rsidR="00F91E15">
        <w:rPr>
          <w:lang w:val="de-DE"/>
        </w:rPr>
        <w:t>.</w:t>
      </w:r>
    </w:p>
    <w:p w14:paraId="770325A0" w14:textId="77777777" w:rsidR="00016901" w:rsidRPr="0096130B" w:rsidRDefault="00016901" w:rsidP="002B7C34">
      <w:pPr>
        <w:framePr w:w="3345" w:h="482" w:hSpace="142" w:wrap="around" w:vAnchor="page" w:hAnchor="page" w:x="8142" w:y="2893" w:anchorLock="1"/>
        <w:rPr>
          <w:color w:val="808080"/>
          <w:sz w:val="22"/>
          <w:szCs w:val="20"/>
        </w:rPr>
      </w:pPr>
      <w:r w:rsidRPr="0096130B">
        <w:rPr>
          <w:color w:val="808080"/>
          <w:sz w:val="22"/>
          <w:szCs w:val="20"/>
        </w:rPr>
        <w:t xml:space="preserve">PRESSE-INFORMATION </w:t>
      </w:r>
    </w:p>
    <w:p w14:paraId="4EC750A7" w14:textId="35D7277E" w:rsidR="00016901" w:rsidRDefault="00390056" w:rsidP="002B7C34">
      <w:pPr>
        <w:framePr w:w="3131" w:h="2549" w:hSpace="142" w:wrap="notBeside" w:vAnchor="page" w:hAnchor="page" w:x="8165" w:y="3505" w:anchorLock="1"/>
      </w:pPr>
      <w:r>
        <w:rPr>
          <w:noProof/>
        </w:rPr>
        <w:drawing>
          <wp:inline distT="0" distB="0" distL="0" distR="0" wp14:anchorId="70CF302C" wp14:editId="554C8109">
            <wp:extent cx="1981200" cy="1400810"/>
            <wp:effectExtent l="0" t="0" r="0" b="8890"/>
            <wp:docPr id="207881147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40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DF54D" w14:textId="4EEDBFCF" w:rsidR="00450EBB" w:rsidRDefault="003F4C3D" w:rsidP="00390056">
      <w:pPr>
        <w:framePr w:w="3039" w:h="851" w:hSpace="142" w:wrap="around" w:vAnchor="page" w:hAnchor="page" w:x="8184" w:y="5816" w:anchorLock="1"/>
        <w:ind w:left="-57"/>
        <w:rPr>
          <w:sz w:val="18"/>
          <w:szCs w:val="18"/>
        </w:rPr>
      </w:pPr>
      <w:r w:rsidRPr="003F4C3D">
        <w:rPr>
          <w:bCs/>
          <w:color w:val="808080"/>
          <w:sz w:val="16"/>
          <w:szCs w:val="16"/>
        </w:rPr>
        <w:t>tm_PM_0125_Printbestseller Übersicht 2024</w:t>
      </w:r>
      <w:r w:rsidR="00450EBB" w:rsidRPr="006C1AF5">
        <w:rPr>
          <w:bCs/>
          <w:color w:val="808080"/>
          <w:sz w:val="16"/>
          <w:szCs w:val="16"/>
        </w:rPr>
        <w:t>.</w:t>
      </w:r>
      <w:r w:rsidR="00043E54">
        <w:rPr>
          <w:bCs/>
          <w:color w:val="808080"/>
          <w:sz w:val="16"/>
          <w:szCs w:val="16"/>
        </w:rPr>
        <w:t>png</w:t>
      </w:r>
      <w:r w:rsidR="00450EBB" w:rsidRPr="006C1AF5">
        <w:rPr>
          <w:bCs/>
          <w:color w:val="808080"/>
          <w:sz w:val="16"/>
          <w:szCs w:val="16"/>
        </w:rPr>
        <w:t>:</w:t>
      </w:r>
      <w:r w:rsidR="00450EBB" w:rsidRPr="00D15922">
        <w:rPr>
          <w:sz w:val="18"/>
          <w:szCs w:val="18"/>
        </w:rPr>
        <w:t xml:space="preserve"> </w:t>
      </w:r>
    </w:p>
    <w:p w14:paraId="4868749F" w14:textId="14A9EF66" w:rsidR="00450EBB" w:rsidRDefault="00F059C2" w:rsidP="00390056">
      <w:pPr>
        <w:framePr w:w="3039" w:h="851" w:hSpace="142" w:wrap="around" w:vAnchor="page" w:hAnchor="page" w:x="8184" w:y="5816" w:anchorLock="1"/>
        <w:spacing w:after="240"/>
        <w:rPr>
          <w:sz w:val="28"/>
          <w:szCs w:val="28"/>
        </w:rPr>
      </w:pPr>
      <w:proofErr w:type="spellStart"/>
      <w:r>
        <w:rPr>
          <w:snapToGrid w:val="0"/>
          <w:sz w:val="18"/>
          <w:szCs w:val="18"/>
        </w:rPr>
        <w:t>tolino</w:t>
      </w:r>
      <w:proofErr w:type="spellEnd"/>
      <w:r>
        <w:rPr>
          <w:snapToGrid w:val="0"/>
          <w:sz w:val="18"/>
          <w:szCs w:val="18"/>
        </w:rPr>
        <w:t xml:space="preserve"> </w:t>
      </w:r>
      <w:proofErr w:type="spellStart"/>
      <w:r>
        <w:rPr>
          <w:snapToGrid w:val="0"/>
          <w:sz w:val="18"/>
          <w:szCs w:val="18"/>
        </w:rPr>
        <w:t>media</w:t>
      </w:r>
      <w:proofErr w:type="spellEnd"/>
      <w:r>
        <w:rPr>
          <w:snapToGrid w:val="0"/>
          <w:sz w:val="18"/>
          <w:szCs w:val="18"/>
        </w:rPr>
        <w:t xml:space="preserve"> präsentiert seine Top 20 Print-Bestseller 202</w:t>
      </w:r>
      <w:r w:rsidR="00390056">
        <w:rPr>
          <w:snapToGrid w:val="0"/>
          <w:sz w:val="18"/>
          <w:szCs w:val="18"/>
        </w:rPr>
        <w:t>4</w:t>
      </w:r>
      <w:r>
        <w:rPr>
          <w:snapToGrid w:val="0"/>
          <w:sz w:val="18"/>
          <w:szCs w:val="18"/>
        </w:rPr>
        <w:t>.</w:t>
      </w:r>
    </w:p>
    <w:p w14:paraId="6A4ED5F2" w14:textId="77777777" w:rsidR="00450EBB" w:rsidRDefault="00450EBB" w:rsidP="00390056">
      <w:pPr>
        <w:framePr w:w="3039" w:h="851" w:hSpace="142" w:wrap="around" w:vAnchor="page" w:hAnchor="page" w:x="8184" w:y="5816" w:anchorLock="1"/>
        <w:ind w:left="-57"/>
        <w:rPr>
          <w:sz w:val="18"/>
          <w:szCs w:val="18"/>
        </w:rPr>
      </w:pPr>
    </w:p>
    <w:p w14:paraId="6D728B1D" w14:textId="77777777" w:rsidR="00016901" w:rsidRPr="004120B6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4120B6">
        <w:rPr>
          <w:color w:val="808080"/>
          <w:sz w:val="16"/>
        </w:rPr>
        <w:t>PRESSE-KONTAKT</w:t>
      </w:r>
    </w:p>
    <w:p w14:paraId="5E4FCE72" w14:textId="77777777"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36AFCF72" w14:textId="77777777" w:rsidR="00016901" w:rsidRPr="001F5BAB" w:rsidRDefault="001F5BAB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  <w:r w:rsidRPr="001F5BAB">
        <w:rPr>
          <w:color w:val="808080"/>
          <w:sz w:val="16"/>
          <w:lang w:val="en-GB"/>
        </w:rPr>
        <w:t>Julia Boulanger</w:t>
      </w:r>
    </w:p>
    <w:p w14:paraId="11B60EB3" w14:textId="20DFF0DA" w:rsidR="0055765A" w:rsidRPr="001F5BAB" w:rsidRDefault="004300F7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  <w:r w:rsidRPr="004300F7">
        <w:rPr>
          <w:color w:val="808080"/>
          <w:sz w:val="16"/>
          <w:lang w:val="en-GB"/>
        </w:rPr>
        <w:t xml:space="preserve">Senior Communication &amp; Event </w:t>
      </w:r>
      <w:proofErr w:type="spellStart"/>
      <w:r w:rsidRPr="004300F7">
        <w:rPr>
          <w:color w:val="808080"/>
          <w:sz w:val="16"/>
          <w:lang w:val="en-GB"/>
        </w:rPr>
        <w:t>Managerin</w:t>
      </w:r>
      <w:proofErr w:type="spellEnd"/>
    </w:p>
    <w:p w14:paraId="1AD47973" w14:textId="77777777" w:rsidR="00016901" w:rsidRPr="001F5BAB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  <w:r w:rsidRPr="001F5BAB">
        <w:rPr>
          <w:color w:val="808080"/>
          <w:sz w:val="16"/>
          <w:lang w:val="en-GB"/>
        </w:rPr>
        <w:t xml:space="preserve">Mail: </w:t>
      </w:r>
      <w:proofErr w:type="spellStart"/>
      <w:r w:rsidR="001F5BAB" w:rsidRPr="001F5BAB">
        <w:rPr>
          <w:color w:val="808080"/>
          <w:sz w:val="16"/>
          <w:lang w:val="en-GB"/>
        </w:rPr>
        <w:t>j.boulanger@tolino.m</w:t>
      </w:r>
      <w:r w:rsidR="001F5BAB">
        <w:rPr>
          <w:color w:val="808080"/>
          <w:sz w:val="16"/>
          <w:lang w:val="en-GB"/>
        </w:rPr>
        <w:t>edia</w:t>
      </w:r>
      <w:proofErr w:type="spellEnd"/>
    </w:p>
    <w:p w14:paraId="6443E9F2" w14:textId="77777777" w:rsidR="00016901" w:rsidRPr="001F5BAB" w:rsidRDefault="009C185D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1F5BAB">
        <w:rPr>
          <w:color w:val="808080"/>
          <w:sz w:val="16"/>
        </w:rPr>
        <w:t>Web: www</w:t>
      </w:r>
      <w:r w:rsidR="00853C22" w:rsidRPr="001F5BAB">
        <w:rPr>
          <w:color w:val="808080"/>
          <w:sz w:val="16"/>
        </w:rPr>
        <w:t>.tolino-media.de/</w:t>
      </w:r>
    </w:p>
    <w:p w14:paraId="1C72D975" w14:textId="77777777" w:rsidR="00016901" w:rsidRPr="001F5BAB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7D0D3099" w14:textId="77777777" w:rsidR="00016901" w:rsidRPr="001F5BAB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7E0E4847" w14:textId="77777777" w:rsidR="004E2487" w:rsidRPr="00233AD8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proofErr w:type="spellStart"/>
      <w:r w:rsidRPr="001F5BAB">
        <w:rPr>
          <w:color w:val="808080"/>
          <w:sz w:val="16"/>
        </w:rPr>
        <w:t>tolino</w:t>
      </w:r>
      <w:proofErr w:type="spellEnd"/>
      <w:r w:rsidRPr="001F5BAB">
        <w:rPr>
          <w:color w:val="808080"/>
          <w:sz w:val="16"/>
        </w:rPr>
        <w:t xml:space="preserve"> </w:t>
      </w:r>
      <w:proofErr w:type="spellStart"/>
      <w:r w:rsidRPr="001F5BAB">
        <w:rPr>
          <w:color w:val="808080"/>
          <w:sz w:val="16"/>
        </w:rPr>
        <w:t>media</w:t>
      </w:r>
      <w:proofErr w:type="spellEnd"/>
      <w:r w:rsidRPr="001F5BAB">
        <w:rPr>
          <w:color w:val="808080"/>
          <w:sz w:val="16"/>
        </w:rPr>
        <w:t xml:space="preserve"> GmbH &amp; Co. </w:t>
      </w:r>
      <w:r w:rsidRPr="00233AD8">
        <w:rPr>
          <w:color w:val="808080"/>
          <w:sz w:val="16"/>
        </w:rPr>
        <w:t>KG</w:t>
      </w:r>
    </w:p>
    <w:p w14:paraId="04F7BED0" w14:textId="77777777"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F43CCE">
        <w:rPr>
          <w:color w:val="808080"/>
          <w:sz w:val="16"/>
        </w:rPr>
        <w:t xml:space="preserve">Albrechtstr. </w:t>
      </w:r>
      <w:r>
        <w:rPr>
          <w:color w:val="808080"/>
          <w:sz w:val="16"/>
        </w:rPr>
        <w:t>14</w:t>
      </w:r>
    </w:p>
    <w:p w14:paraId="2F5FDE25" w14:textId="77777777"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80636 München</w:t>
      </w:r>
    </w:p>
    <w:p w14:paraId="0BDA0E35" w14:textId="77777777"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475FB5C9" w14:textId="77777777" w:rsidR="004E2487" w:rsidRPr="001B6EC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3DCDB224" w14:textId="77777777" w:rsidR="00A26D04" w:rsidRPr="004120B6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 xml:space="preserve">Eine Medieninformation der </w:t>
      </w:r>
      <w:proofErr w:type="spellStart"/>
      <w:r>
        <w:rPr>
          <w:color w:val="808080"/>
          <w:sz w:val="16"/>
        </w:rPr>
        <w:t>tolino</w:t>
      </w:r>
      <w:proofErr w:type="spellEnd"/>
      <w:r w:rsidR="00271AAA">
        <w:rPr>
          <w:color w:val="808080"/>
          <w:sz w:val="16"/>
        </w:rPr>
        <w:t xml:space="preserve"> </w:t>
      </w:r>
      <w:proofErr w:type="spellStart"/>
      <w:r w:rsidR="00271AAA">
        <w:rPr>
          <w:color w:val="808080"/>
          <w:sz w:val="16"/>
        </w:rPr>
        <w:t>media</w:t>
      </w:r>
      <w:proofErr w:type="spellEnd"/>
      <w:r w:rsidR="00271AAA">
        <w:rPr>
          <w:color w:val="808080"/>
          <w:sz w:val="16"/>
        </w:rPr>
        <w:t xml:space="preserve"> GmbH &amp; Co. KG</w:t>
      </w:r>
    </w:p>
    <w:p w14:paraId="1737EBEB" w14:textId="77777777" w:rsidR="00A26D04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57624BDE" w14:textId="77777777" w:rsidR="00A26D04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71057802" w14:textId="23B6FDE1"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4120B6">
        <w:rPr>
          <w:color w:val="808080"/>
          <w:sz w:val="16"/>
        </w:rPr>
        <w:t>Text und Bild finden Sie zum Download unter:</w:t>
      </w:r>
      <w:r w:rsidR="00271AAA">
        <w:rPr>
          <w:color w:val="808080"/>
          <w:sz w:val="16"/>
        </w:rPr>
        <w:t xml:space="preserve"> </w:t>
      </w:r>
      <w:r w:rsidR="004300F7" w:rsidRPr="004300F7">
        <w:rPr>
          <w:color w:val="808080"/>
          <w:sz w:val="16"/>
        </w:rPr>
        <w:t>https://www.tolino-media.de/presse/</w:t>
      </w:r>
    </w:p>
    <w:p w14:paraId="79D9E84C" w14:textId="77777777" w:rsidR="00FB6285" w:rsidRDefault="00FB6285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37B1AA50" w14:textId="77777777" w:rsidR="00FB6285" w:rsidRDefault="00FB6285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35DF9EE6" w14:textId="77777777" w:rsidR="00AB5763" w:rsidRPr="001F5BAB" w:rsidRDefault="00AB5763" w:rsidP="00AB5763">
      <w:pPr>
        <w:pStyle w:val="LauftextPI"/>
        <w:rPr>
          <w:sz w:val="18"/>
          <w:szCs w:val="18"/>
          <w:lang w:val="de-DE"/>
        </w:rPr>
      </w:pPr>
    </w:p>
    <w:p w14:paraId="5EDF9D3E" w14:textId="77777777" w:rsidR="00271AAA" w:rsidRPr="00233AD8" w:rsidRDefault="00271AAA" w:rsidP="00271AAA">
      <w:pPr>
        <w:pStyle w:val="StandardWeb"/>
        <w:rPr>
          <w:rFonts w:ascii="Arial" w:hAnsi="Arial" w:cs="Arial"/>
          <w:b/>
          <w:sz w:val="18"/>
          <w:szCs w:val="18"/>
        </w:rPr>
      </w:pPr>
      <w:r w:rsidRPr="00233AD8">
        <w:rPr>
          <w:rFonts w:ascii="Arial" w:hAnsi="Arial" w:cs="Arial"/>
          <w:b/>
          <w:sz w:val="18"/>
          <w:szCs w:val="18"/>
        </w:rPr>
        <w:t xml:space="preserve">Über </w:t>
      </w:r>
      <w:proofErr w:type="spellStart"/>
      <w:r w:rsidRPr="00233AD8">
        <w:rPr>
          <w:rFonts w:ascii="Arial" w:hAnsi="Arial" w:cs="Arial"/>
          <w:b/>
          <w:sz w:val="18"/>
          <w:szCs w:val="18"/>
        </w:rPr>
        <w:t>tolino</w:t>
      </w:r>
      <w:proofErr w:type="spellEnd"/>
      <w:r w:rsidRPr="00233AD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233AD8">
        <w:rPr>
          <w:rFonts w:ascii="Arial" w:hAnsi="Arial" w:cs="Arial"/>
          <w:b/>
          <w:sz w:val="18"/>
          <w:szCs w:val="18"/>
        </w:rPr>
        <w:t>media</w:t>
      </w:r>
      <w:proofErr w:type="spellEnd"/>
      <w:r w:rsidR="00983F78">
        <w:rPr>
          <w:rFonts w:ascii="Arial" w:hAnsi="Arial" w:cs="Arial"/>
          <w:b/>
          <w:sz w:val="18"/>
          <w:szCs w:val="18"/>
        </w:rPr>
        <w:t xml:space="preserve"> – die Heimat des Selfpublishings</w:t>
      </w:r>
    </w:p>
    <w:p w14:paraId="4492473B" w14:textId="3EE50559" w:rsidR="005D5C19" w:rsidRPr="00F337D0" w:rsidRDefault="005D5C19" w:rsidP="005D5C19">
      <w:pPr>
        <w:pStyle w:val="StandardWeb"/>
        <w:rPr>
          <w:rFonts w:ascii="Arial" w:hAnsi="Arial" w:cs="Arial"/>
          <w:sz w:val="18"/>
          <w:szCs w:val="18"/>
        </w:rPr>
      </w:pPr>
      <w:proofErr w:type="spellStart"/>
      <w:r w:rsidRPr="00F337D0">
        <w:rPr>
          <w:rFonts w:ascii="Arial" w:hAnsi="Arial" w:cs="Arial"/>
          <w:sz w:val="18"/>
          <w:szCs w:val="18"/>
        </w:rPr>
        <w:t>tolino</w:t>
      </w:r>
      <w:proofErr w:type="spellEnd"/>
      <w:r w:rsidRPr="00F337D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337D0">
        <w:rPr>
          <w:rFonts w:ascii="Arial" w:hAnsi="Arial" w:cs="Arial"/>
          <w:sz w:val="18"/>
          <w:szCs w:val="18"/>
        </w:rPr>
        <w:t>media</w:t>
      </w:r>
      <w:proofErr w:type="spellEnd"/>
      <w:r w:rsidRPr="00F337D0">
        <w:rPr>
          <w:rFonts w:ascii="Arial" w:hAnsi="Arial" w:cs="Arial"/>
          <w:sz w:val="18"/>
          <w:szCs w:val="18"/>
        </w:rPr>
        <w:t xml:space="preserve"> ist die Selfpublishing-Plattform der </w:t>
      </w:r>
      <w:proofErr w:type="spellStart"/>
      <w:r w:rsidRPr="00F337D0">
        <w:rPr>
          <w:rFonts w:ascii="Arial" w:hAnsi="Arial" w:cs="Arial"/>
          <w:sz w:val="18"/>
          <w:szCs w:val="18"/>
        </w:rPr>
        <w:t>tolino</w:t>
      </w:r>
      <w:proofErr w:type="spellEnd"/>
      <w:r w:rsidRPr="00F337D0">
        <w:rPr>
          <w:rFonts w:ascii="Arial" w:hAnsi="Arial" w:cs="Arial"/>
          <w:sz w:val="18"/>
          <w:szCs w:val="18"/>
        </w:rPr>
        <w:t xml:space="preserve">-Allianz, dem Zusammenschluss der führenden deutschen Buchhandlungen Thalia, Hugendubel und Osiander sowie Libri. Seit 2015 können Autor*innen so ihre eBooks schnell, unkompliziert und ganz ohne Vertragsbindung veröffentlichen und in die Shops der </w:t>
      </w:r>
      <w:proofErr w:type="spellStart"/>
      <w:r w:rsidRPr="00F337D0">
        <w:rPr>
          <w:rFonts w:ascii="Arial" w:hAnsi="Arial" w:cs="Arial"/>
          <w:sz w:val="18"/>
          <w:szCs w:val="18"/>
        </w:rPr>
        <w:t>tolino</w:t>
      </w:r>
      <w:proofErr w:type="spellEnd"/>
      <w:r w:rsidRPr="00F337D0">
        <w:rPr>
          <w:rFonts w:ascii="Arial" w:hAnsi="Arial" w:cs="Arial"/>
          <w:sz w:val="18"/>
          <w:szCs w:val="18"/>
        </w:rPr>
        <w:t>-Allianz bringen.</w:t>
      </w:r>
    </w:p>
    <w:p w14:paraId="3AC37BD3" w14:textId="77777777" w:rsidR="005D5C19" w:rsidRPr="00F337D0" w:rsidRDefault="005D5C19" w:rsidP="005D5C19">
      <w:pPr>
        <w:pStyle w:val="StandardWeb"/>
        <w:rPr>
          <w:rFonts w:ascii="Arial" w:hAnsi="Arial" w:cs="Arial"/>
          <w:sz w:val="18"/>
          <w:szCs w:val="18"/>
        </w:rPr>
      </w:pPr>
      <w:r w:rsidRPr="00F337D0">
        <w:rPr>
          <w:rFonts w:ascii="Arial" w:hAnsi="Arial" w:cs="Arial"/>
          <w:sz w:val="18"/>
          <w:szCs w:val="18"/>
        </w:rPr>
        <w:t xml:space="preserve">Anfang 2021 erweiterte </w:t>
      </w:r>
      <w:proofErr w:type="spellStart"/>
      <w:r w:rsidRPr="00F337D0">
        <w:rPr>
          <w:rFonts w:ascii="Arial" w:hAnsi="Arial" w:cs="Arial"/>
          <w:sz w:val="18"/>
          <w:szCs w:val="18"/>
        </w:rPr>
        <w:t>tolino</w:t>
      </w:r>
      <w:proofErr w:type="spellEnd"/>
      <w:r w:rsidRPr="00F337D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337D0">
        <w:rPr>
          <w:rFonts w:ascii="Arial" w:hAnsi="Arial" w:cs="Arial"/>
          <w:sz w:val="18"/>
          <w:szCs w:val="18"/>
        </w:rPr>
        <w:t>media</w:t>
      </w:r>
      <w:proofErr w:type="spellEnd"/>
      <w:r w:rsidRPr="00F337D0">
        <w:rPr>
          <w:rFonts w:ascii="Arial" w:hAnsi="Arial" w:cs="Arial"/>
          <w:sz w:val="18"/>
          <w:szCs w:val="18"/>
        </w:rPr>
        <w:t xml:space="preserve"> seine Vertriebskanäle um Amazon, Google Play, Apple Books, Barnes &amp; Nobles u.v.m. und wurde so zum „</w:t>
      </w:r>
      <w:proofErr w:type="spellStart"/>
      <w:r w:rsidRPr="00F337D0">
        <w:rPr>
          <w:rFonts w:ascii="Arial" w:hAnsi="Arial" w:cs="Arial"/>
          <w:sz w:val="18"/>
          <w:szCs w:val="18"/>
        </w:rPr>
        <w:t>One</w:t>
      </w:r>
      <w:proofErr w:type="spellEnd"/>
      <w:r w:rsidRPr="00F337D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337D0">
        <w:rPr>
          <w:rFonts w:ascii="Arial" w:hAnsi="Arial" w:cs="Arial"/>
          <w:sz w:val="18"/>
          <w:szCs w:val="18"/>
        </w:rPr>
        <w:t>Stop</w:t>
      </w:r>
      <w:proofErr w:type="spellEnd"/>
      <w:r w:rsidRPr="00F337D0">
        <w:rPr>
          <w:rFonts w:ascii="Arial" w:hAnsi="Arial" w:cs="Arial"/>
          <w:sz w:val="18"/>
          <w:szCs w:val="18"/>
        </w:rPr>
        <w:t xml:space="preserve"> Shop“. Selfpublisher*innen können ihre eBooks mit wenigen Klicks fast in den gesamten nationalen und auch den internationalen Verkauf geben. Auch die eBook-Flatrate </w:t>
      </w:r>
      <w:proofErr w:type="spellStart"/>
      <w:r w:rsidRPr="00F337D0">
        <w:rPr>
          <w:rFonts w:ascii="Arial" w:hAnsi="Arial" w:cs="Arial"/>
          <w:sz w:val="18"/>
          <w:szCs w:val="18"/>
        </w:rPr>
        <w:t>Skoobe</w:t>
      </w:r>
      <w:proofErr w:type="spellEnd"/>
      <w:r w:rsidRPr="00F337D0">
        <w:rPr>
          <w:rFonts w:ascii="Arial" w:hAnsi="Arial" w:cs="Arial"/>
          <w:sz w:val="18"/>
          <w:szCs w:val="18"/>
        </w:rPr>
        <w:t xml:space="preserve"> und die Onleihe können auf Wunsch bedient werden.</w:t>
      </w:r>
    </w:p>
    <w:p w14:paraId="78721BE0" w14:textId="77777777" w:rsidR="005D5C19" w:rsidRPr="00F337D0" w:rsidRDefault="005D5C19" w:rsidP="005D5C19">
      <w:pPr>
        <w:pStyle w:val="StandardWeb"/>
        <w:rPr>
          <w:rFonts w:ascii="Arial" w:hAnsi="Arial" w:cs="Arial"/>
          <w:sz w:val="18"/>
          <w:szCs w:val="18"/>
        </w:rPr>
      </w:pPr>
      <w:r w:rsidRPr="00F337D0">
        <w:rPr>
          <w:rFonts w:ascii="Arial" w:hAnsi="Arial" w:cs="Arial"/>
          <w:sz w:val="18"/>
          <w:szCs w:val="18"/>
        </w:rPr>
        <w:t xml:space="preserve">Im Herbst 2021 baute </w:t>
      </w:r>
      <w:proofErr w:type="spellStart"/>
      <w:r w:rsidRPr="00F337D0">
        <w:rPr>
          <w:rFonts w:ascii="Arial" w:hAnsi="Arial" w:cs="Arial"/>
          <w:sz w:val="18"/>
          <w:szCs w:val="18"/>
        </w:rPr>
        <w:t>tolino</w:t>
      </w:r>
      <w:proofErr w:type="spellEnd"/>
      <w:r w:rsidRPr="00F337D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337D0">
        <w:rPr>
          <w:rFonts w:ascii="Arial" w:hAnsi="Arial" w:cs="Arial"/>
          <w:sz w:val="18"/>
          <w:szCs w:val="18"/>
        </w:rPr>
        <w:t>media</w:t>
      </w:r>
      <w:proofErr w:type="spellEnd"/>
      <w:r w:rsidRPr="00F337D0">
        <w:rPr>
          <w:rFonts w:ascii="Arial" w:hAnsi="Arial" w:cs="Arial"/>
          <w:sz w:val="18"/>
          <w:szCs w:val="18"/>
        </w:rPr>
        <w:t xml:space="preserve"> sein Angebot durch die Anbindung von Print-Services weiter aus und macht damit den Schritt vom reinen eBook-Vertrieb zum Allround-Anbieter für Autor*innen. Ab sofort können Selfpublisher*innen via </w:t>
      </w:r>
      <w:proofErr w:type="spellStart"/>
      <w:r w:rsidRPr="00F337D0">
        <w:rPr>
          <w:rFonts w:ascii="Arial" w:hAnsi="Arial" w:cs="Arial"/>
          <w:sz w:val="18"/>
          <w:szCs w:val="18"/>
        </w:rPr>
        <w:t>tolino</w:t>
      </w:r>
      <w:proofErr w:type="spellEnd"/>
      <w:r w:rsidRPr="00F337D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337D0">
        <w:rPr>
          <w:rFonts w:ascii="Arial" w:hAnsi="Arial" w:cs="Arial"/>
          <w:sz w:val="18"/>
          <w:szCs w:val="18"/>
        </w:rPr>
        <w:t>media</w:t>
      </w:r>
      <w:proofErr w:type="spellEnd"/>
      <w:r w:rsidRPr="00F337D0">
        <w:rPr>
          <w:rFonts w:ascii="Arial" w:hAnsi="Arial" w:cs="Arial"/>
          <w:sz w:val="18"/>
          <w:szCs w:val="18"/>
        </w:rPr>
        <w:t xml:space="preserve"> auch gedruckte Ausgaben im Handel veröffentlichen und für den Eigenbedarf bestellen.</w:t>
      </w:r>
    </w:p>
    <w:p w14:paraId="43A03C80" w14:textId="22E4F4DB" w:rsidR="00983F78" w:rsidRPr="00271AAA" w:rsidRDefault="00983F78" w:rsidP="00983F78">
      <w:pPr>
        <w:pStyle w:val="StandardWeb"/>
        <w:rPr>
          <w:rFonts w:ascii="Arial" w:hAnsi="Arial" w:cs="Arial"/>
          <w:sz w:val="18"/>
          <w:szCs w:val="18"/>
        </w:rPr>
      </w:pPr>
    </w:p>
    <w:p w14:paraId="753DC055" w14:textId="77777777" w:rsidR="0071748C" w:rsidRDefault="0071748C" w:rsidP="00666109"/>
    <w:sectPr w:rsidR="0071748C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A89BF" w14:textId="77777777" w:rsidR="006D1F0D" w:rsidRDefault="006D1F0D" w:rsidP="00016901">
      <w:r>
        <w:separator/>
      </w:r>
    </w:p>
  </w:endnote>
  <w:endnote w:type="continuationSeparator" w:id="0">
    <w:p w14:paraId="61561622" w14:textId="77777777" w:rsidR="006D1F0D" w:rsidRDefault="006D1F0D" w:rsidP="00016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C241A" w14:textId="77777777" w:rsidR="006D1F0D" w:rsidRDefault="006D1F0D" w:rsidP="00016901">
      <w:r>
        <w:separator/>
      </w:r>
    </w:p>
  </w:footnote>
  <w:footnote w:type="continuationSeparator" w:id="0">
    <w:p w14:paraId="25CFCAE1" w14:textId="77777777" w:rsidR="006D1F0D" w:rsidRDefault="006D1F0D" w:rsidP="00016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EDFE7" w14:textId="77777777" w:rsidR="0013233E" w:rsidRDefault="0013233E">
    <w:pPr>
      <w:pStyle w:val="Kopfzeile"/>
      <w:rPr>
        <w:rFonts w:ascii="Arial" w:hAnsi="Arial" w:cs="Arial"/>
        <w:noProof/>
      </w:rPr>
    </w:pPr>
    <w:r w:rsidRPr="00E7088C">
      <w:rPr>
        <w:rFonts w:ascii="Arial" w:hAnsi="Arial" w:cs="Arial"/>
        <w:noProof/>
        <w:lang w:eastAsia="de-DE"/>
      </w:rPr>
      <w:drawing>
        <wp:anchor distT="0" distB="0" distL="114300" distR="114300" simplePos="0" relativeHeight="251659264" behindDoc="1" locked="1" layoutInCell="1" allowOverlap="1" wp14:anchorId="0E20A6D8" wp14:editId="15AD7527">
          <wp:simplePos x="0" y="0"/>
          <wp:positionH relativeFrom="margin">
            <wp:posOffset>1517650</wp:posOffset>
          </wp:positionH>
          <wp:positionV relativeFrom="paragraph">
            <wp:posOffset>30480</wp:posOffset>
          </wp:positionV>
          <wp:extent cx="2718435" cy="662940"/>
          <wp:effectExtent l="0" t="0" r="5715" b="0"/>
          <wp:wrapTight wrapText="bothSides">
            <wp:wrapPolygon edited="0">
              <wp:start x="8477" y="0"/>
              <wp:lineTo x="0" y="6207"/>
              <wp:lineTo x="0" y="13655"/>
              <wp:lineTo x="151" y="18621"/>
              <wp:lineTo x="21494" y="18621"/>
              <wp:lineTo x="21494" y="6207"/>
              <wp:lineTo x="18164" y="3724"/>
              <wp:lineTo x="9536" y="0"/>
              <wp:lineTo x="8477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olino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18435" cy="662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10A17F" w14:textId="77777777" w:rsidR="0013233E" w:rsidRDefault="0013233E">
    <w:pPr>
      <w:pStyle w:val="Kopfzeile"/>
      <w:rPr>
        <w:rFonts w:ascii="Arial" w:hAnsi="Arial" w:cs="Arial"/>
        <w:noProof/>
      </w:rPr>
    </w:pPr>
  </w:p>
  <w:p w14:paraId="2910534A" w14:textId="77777777" w:rsidR="0013233E" w:rsidRDefault="0013233E">
    <w:pPr>
      <w:pStyle w:val="Kopfzeile"/>
      <w:rPr>
        <w:rFonts w:ascii="Arial" w:hAnsi="Arial" w:cs="Arial"/>
        <w:noProof/>
      </w:rPr>
    </w:pPr>
  </w:p>
  <w:p w14:paraId="725802AA" w14:textId="77777777" w:rsidR="0013233E" w:rsidRDefault="0013233E">
    <w:pPr>
      <w:pStyle w:val="Kopfzeile"/>
      <w:rPr>
        <w:rFonts w:ascii="Arial" w:hAnsi="Arial" w:cs="Arial"/>
        <w:noProof/>
      </w:rPr>
    </w:pPr>
  </w:p>
  <w:p w14:paraId="356B2A38" w14:textId="77777777" w:rsidR="0013233E" w:rsidRDefault="0013233E">
    <w:pPr>
      <w:pStyle w:val="Kopfzeile"/>
    </w:pPr>
  </w:p>
  <w:p w14:paraId="6B3F86ED" w14:textId="77777777" w:rsidR="0013233E" w:rsidRDefault="0013233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A2A"/>
    <w:rsid w:val="00000D99"/>
    <w:rsid w:val="00015D39"/>
    <w:rsid w:val="00016901"/>
    <w:rsid w:val="000245AE"/>
    <w:rsid w:val="00032044"/>
    <w:rsid w:val="00033419"/>
    <w:rsid w:val="00043E54"/>
    <w:rsid w:val="00053703"/>
    <w:rsid w:val="000547FB"/>
    <w:rsid w:val="000624E7"/>
    <w:rsid w:val="000937B4"/>
    <w:rsid w:val="000A168C"/>
    <w:rsid w:val="000A7739"/>
    <w:rsid w:val="000B4F0A"/>
    <w:rsid w:val="000C5621"/>
    <w:rsid w:val="000D05E1"/>
    <w:rsid w:val="000D1A0E"/>
    <w:rsid w:val="000D3A96"/>
    <w:rsid w:val="001032F1"/>
    <w:rsid w:val="00122B66"/>
    <w:rsid w:val="0013233E"/>
    <w:rsid w:val="00151C55"/>
    <w:rsid w:val="001641C4"/>
    <w:rsid w:val="00174453"/>
    <w:rsid w:val="001B4DF2"/>
    <w:rsid w:val="001D422D"/>
    <w:rsid w:val="001D5FC7"/>
    <w:rsid w:val="001E7A70"/>
    <w:rsid w:val="001F5BAB"/>
    <w:rsid w:val="001F7A66"/>
    <w:rsid w:val="0020796D"/>
    <w:rsid w:val="002113DB"/>
    <w:rsid w:val="00212798"/>
    <w:rsid w:val="00230593"/>
    <w:rsid w:val="00233AD8"/>
    <w:rsid w:val="00245439"/>
    <w:rsid w:val="00253F5C"/>
    <w:rsid w:val="0025546F"/>
    <w:rsid w:val="00261480"/>
    <w:rsid w:val="00267EBA"/>
    <w:rsid w:val="00271AAA"/>
    <w:rsid w:val="002722B2"/>
    <w:rsid w:val="00277F27"/>
    <w:rsid w:val="00291117"/>
    <w:rsid w:val="002B722C"/>
    <w:rsid w:val="002B7C34"/>
    <w:rsid w:val="002C05A7"/>
    <w:rsid w:val="002C23FA"/>
    <w:rsid w:val="002F38DA"/>
    <w:rsid w:val="00335F72"/>
    <w:rsid w:val="0034186D"/>
    <w:rsid w:val="00390056"/>
    <w:rsid w:val="00396E66"/>
    <w:rsid w:val="003B10B5"/>
    <w:rsid w:val="003D3483"/>
    <w:rsid w:val="003D3D93"/>
    <w:rsid w:val="003F4C3D"/>
    <w:rsid w:val="003F637D"/>
    <w:rsid w:val="004100FD"/>
    <w:rsid w:val="00417042"/>
    <w:rsid w:val="004300F7"/>
    <w:rsid w:val="00450EBB"/>
    <w:rsid w:val="00460366"/>
    <w:rsid w:val="004772B9"/>
    <w:rsid w:val="00482458"/>
    <w:rsid w:val="00482978"/>
    <w:rsid w:val="004C12C4"/>
    <w:rsid w:val="004C18C4"/>
    <w:rsid w:val="004C5CA1"/>
    <w:rsid w:val="004E2487"/>
    <w:rsid w:val="0053133E"/>
    <w:rsid w:val="0053753E"/>
    <w:rsid w:val="0055765A"/>
    <w:rsid w:val="00580E25"/>
    <w:rsid w:val="005A42A5"/>
    <w:rsid w:val="005A5240"/>
    <w:rsid w:val="005B3C20"/>
    <w:rsid w:val="005B712F"/>
    <w:rsid w:val="005D5C19"/>
    <w:rsid w:val="005E0784"/>
    <w:rsid w:val="005E74BF"/>
    <w:rsid w:val="005F542A"/>
    <w:rsid w:val="00615984"/>
    <w:rsid w:val="006340AF"/>
    <w:rsid w:val="0066516D"/>
    <w:rsid w:val="00666109"/>
    <w:rsid w:val="00670987"/>
    <w:rsid w:val="00675A0F"/>
    <w:rsid w:val="00680EDA"/>
    <w:rsid w:val="006A1821"/>
    <w:rsid w:val="006C42FB"/>
    <w:rsid w:val="006C5BF9"/>
    <w:rsid w:val="006D1F0D"/>
    <w:rsid w:val="006E034A"/>
    <w:rsid w:val="006F3E8C"/>
    <w:rsid w:val="00703048"/>
    <w:rsid w:val="00705780"/>
    <w:rsid w:val="00711C76"/>
    <w:rsid w:val="007167C1"/>
    <w:rsid w:val="0071748C"/>
    <w:rsid w:val="0071799E"/>
    <w:rsid w:val="00724F2E"/>
    <w:rsid w:val="00742697"/>
    <w:rsid w:val="007625DC"/>
    <w:rsid w:val="007776A6"/>
    <w:rsid w:val="007A7FF4"/>
    <w:rsid w:val="007B7417"/>
    <w:rsid w:val="007F16AE"/>
    <w:rsid w:val="00804F13"/>
    <w:rsid w:val="00806850"/>
    <w:rsid w:val="00824198"/>
    <w:rsid w:val="00824662"/>
    <w:rsid w:val="00853C22"/>
    <w:rsid w:val="00866203"/>
    <w:rsid w:val="00880E3D"/>
    <w:rsid w:val="00885DDD"/>
    <w:rsid w:val="008B06C9"/>
    <w:rsid w:val="008C27ED"/>
    <w:rsid w:val="008D1A2A"/>
    <w:rsid w:val="008D6C1F"/>
    <w:rsid w:val="00910B7A"/>
    <w:rsid w:val="009141CB"/>
    <w:rsid w:val="00914C14"/>
    <w:rsid w:val="00924B80"/>
    <w:rsid w:val="00932C4E"/>
    <w:rsid w:val="0096130B"/>
    <w:rsid w:val="00983F78"/>
    <w:rsid w:val="009B2812"/>
    <w:rsid w:val="009C185D"/>
    <w:rsid w:val="009E70BA"/>
    <w:rsid w:val="009F1F1A"/>
    <w:rsid w:val="00A021BF"/>
    <w:rsid w:val="00A03AB7"/>
    <w:rsid w:val="00A26D04"/>
    <w:rsid w:val="00A41214"/>
    <w:rsid w:val="00AA2D6D"/>
    <w:rsid w:val="00AA653A"/>
    <w:rsid w:val="00AB5763"/>
    <w:rsid w:val="00AB5A12"/>
    <w:rsid w:val="00AB7CC0"/>
    <w:rsid w:val="00AC3549"/>
    <w:rsid w:val="00AD73B8"/>
    <w:rsid w:val="00AD7B8E"/>
    <w:rsid w:val="00B208C8"/>
    <w:rsid w:val="00B5639B"/>
    <w:rsid w:val="00B579F9"/>
    <w:rsid w:val="00B77EE1"/>
    <w:rsid w:val="00BA067B"/>
    <w:rsid w:val="00BC1445"/>
    <w:rsid w:val="00BC6811"/>
    <w:rsid w:val="00BD5B54"/>
    <w:rsid w:val="00BD6ED3"/>
    <w:rsid w:val="00BE1896"/>
    <w:rsid w:val="00BF6405"/>
    <w:rsid w:val="00C032F4"/>
    <w:rsid w:val="00C11CFB"/>
    <w:rsid w:val="00C248DF"/>
    <w:rsid w:val="00C5381C"/>
    <w:rsid w:val="00C577B5"/>
    <w:rsid w:val="00C713B3"/>
    <w:rsid w:val="00CA15B1"/>
    <w:rsid w:val="00CA1790"/>
    <w:rsid w:val="00CB3003"/>
    <w:rsid w:val="00CC6047"/>
    <w:rsid w:val="00CF65E9"/>
    <w:rsid w:val="00D02AAD"/>
    <w:rsid w:val="00D33E8C"/>
    <w:rsid w:val="00D34137"/>
    <w:rsid w:val="00D454F8"/>
    <w:rsid w:val="00DA0DF3"/>
    <w:rsid w:val="00DC32FF"/>
    <w:rsid w:val="00DD13A7"/>
    <w:rsid w:val="00DF11EA"/>
    <w:rsid w:val="00E118A5"/>
    <w:rsid w:val="00E46ED8"/>
    <w:rsid w:val="00E56AEF"/>
    <w:rsid w:val="00E61BAC"/>
    <w:rsid w:val="00E95F9D"/>
    <w:rsid w:val="00EA6AC7"/>
    <w:rsid w:val="00EC571A"/>
    <w:rsid w:val="00EF3B7B"/>
    <w:rsid w:val="00EF67EE"/>
    <w:rsid w:val="00EF6A90"/>
    <w:rsid w:val="00F04F0E"/>
    <w:rsid w:val="00F059C2"/>
    <w:rsid w:val="00F13690"/>
    <w:rsid w:val="00F17A41"/>
    <w:rsid w:val="00F370EE"/>
    <w:rsid w:val="00F43CCE"/>
    <w:rsid w:val="00F91E15"/>
    <w:rsid w:val="00FA6332"/>
    <w:rsid w:val="00FB6285"/>
    <w:rsid w:val="00FE0733"/>
    <w:rsid w:val="00FE5CE8"/>
    <w:rsid w:val="00FE74FF"/>
    <w:rsid w:val="00FF3E2F"/>
    <w:rsid w:val="00FF777D"/>
    <w:rsid w:val="33A99925"/>
    <w:rsid w:val="57EEA319"/>
    <w:rsid w:val="69728477"/>
    <w:rsid w:val="7122B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2F9AF1"/>
  <w15:docId w15:val="{159CE3CD-3A6B-4BDF-A28F-5F99185DD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16901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169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016901"/>
  </w:style>
  <w:style w:type="paragraph" w:styleId="Fuzeile">
    <w:name w:val="footer"/>
    <w:basedOn w:val="Standard"/>
    <w:link w:val="FuzeileZchn"/>
    <w:uiPriority w:val="99"/>
    <w:unhideWhenUsed/>
    <w:rsid w:val="000169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016901"/>
  </w:style>
  <w:style w:type="paragraph" w:customStyle="1" w:styleId="Subhead">
    <w:name w:val="Subhead"/>
    <w:basedOn w:val="Standard"/>
    <w:rsid w:val="00016901"/>
    <w:rPr>
      <w:rFonts w:eastAsia="MS Mincho"/>
      <w:sz w:val="22"/>
      <w:lang w:val="en-GB" w:eastAsia="ja-JP"/>
    </w:rPr>
  </w:style>
  <w:style w:type="paragraph" w:customStyle="1" w:styleId="LauftextPI">
    <w:name w:val="Lauftext PI"/>
    <w:basedOn w:val="Standard"/>
    <w:qFormat/>
    <w:rsid w:val="00016901"/>
    <w:pPr>
      <w:spacing w:line="360" w:lineRule="auto"/>
    </w:pPr>
    <w:rPr>
      <w:rFonts w:eastAsia="MS Mincho"/>
      <w:sz w:val="20"/>
      <w:szCs w:val="20"/>
      <w:lang w:val="en-US"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9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901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FB6285"/>
    <w:rPr>
      <w:color w:val="0000FF" w:themeColor="hyperlink"/>
      <w:u w:val="single"/>
    </w:rPr>
  </w:style>
  <w:style w:type="paragraph" w:customStyle="1" w:styleId="Default">
    <w:name w:val="Default"/>
    <w:rsid w:val="004E2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6A1821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1AAA"/>
    <w:rPr>
      <w:color w:val="605E5C"/>
      <w:shd w:val="clear" w:color="auto" w:fill="E1DFDD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Arial" w:eastAsia="Times New Roman" w:hAnsi="Arial" w:cs="Arial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berarbeitung">
    <w:name w:val="Revision"/>
    <w:hidden/>
    <w:uiPriority w:val="99"/>
    <w:semiHidden/>
    <w:rsid w:val="00C248DF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66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liaBoulanger\Tolino%20Media\Selfpublishing%20-%20Dokumente\05%20PR%20und%20Kommunikation\20%20Pressemeldungen\PM_tm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363b48-b421-41fd-8314-5ab9af368d8d">
      <Terms xmlns="http://schemas.microsoft.com/office/infopath/2007/PartnerControls"/>
    </lcf76f155ced4ddcb4097134ff3c332f>
    <TaxCatchAll xmlns="64d7f497-9263-4fba-9edd-989dddfe13c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780E6930E675469FC6D22D95EBEEC7" ma:contentTypeVersion="15" ma:contentTypeDescription="Ein neues Dokument erstellen." ma:contentTypeScope="" ma:versionID="b3b8afa0773003dc6a1692ffbdec342b">
  <xsd:schema xmlns:xsd="http://www.w3.org/2001/XMLSchema" xmlns:xs="http://www.w3.org/2001/XMLSchema" xmlns:p="http://schemas.microsoft.com/office/2006/metadata/properties" xmlns:ns2="8d363b48-b421-41fd-8314-5ab9af368d8d" xmlns:ns3="64d7f497-9263-4fba-9edd-989dddfe13c4" targetNamespace="http://schemas.microsoft.com/office/2006/metadata/properties" ma:root="true" ma:fieldsID="0bbd502f7e991888fadddc92192db392" ns2:_="" ns3:_="">
    <xsd:import namespace="8d363b48-b421-41fd-8314-5ab9af368d8d"/>
    <xsd:import namespace="64d7f497-9263-4fba-9edd-989dddfe13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63b48-b421-41fd-8314-5ab9af36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72f8315f-2c8f-4fb9-8b4d-b7775eb68d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f497-9263-4fba-9edd-989dddfe13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ae7ec3e-9680-49f1-aa0f-9dc8fecd4e7d}" ma:internalName="TaxCatchAll" ma:showField="CatchAllData" ma:web="64d7f497-9263-4fba-9edd-989dddfe13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AB1B26-8E8A-45C0-AD4C-6369CE4E5AAC}">
  <ds:schemaRefs>
    <ds:schemaRef ds:uri="http://schemas.microsoft.com/office/2006/metadata/properties"/>
    <ds:schemaRef ds:uri="http://schemas.microsoft.com/office/infopath/2007/PartnerControls"/>
    <ds:schemaRef ds:uri="8d363b48-b421-41fd-8314-5ab9af368d8d"/>
    <ds:schemaRef ds:uri="64d7f497-9263-4fba-9edd-989dddfe13c4"/>
  </ds:schemaRefs>
</ds:datastoreItem>
</file>

<file path=customXml/itemProps2.xml><?xml version="1.0" encoding="utf-8"?>
<ds:datastoreItem xmlns:ds="http://schemas.openxmlformats.org/officeDocument/2006/customXml" ds:itemID="{C04C3C27-7263-482C-8F4B-6D4057096F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363b48-b421-41fd-8314-5ab9af368d8d"/>
    <ds:schemaRef ds:uri="64d7f497-9263-4fba-9edd-989dddfe13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E486DA-F8BC-4270-BC6E-6A10622EF2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PM_tm_Vorlage.dotx</Template>
  <TotalTime>0</TotalTime>
  <Pages>2</Pages>
  <Words>504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Boulanger</dc:creator>
  <cp:lastModifiedBy>Julia Boulanger</cp:lastModifiedBy>
  <cp:revision>86</cp:revision>
  <cp:lastPrinted>2019-01-08T15:17:00Z</cp:lastPrinted>
  <dcterms:created xsi:type="dcterms:W3CDTF">2024-01-09T13:41:00Z</dcterms:created>
  <dcterms:modified xsi:type="dcterms:W3CDTF">2025-01-22T14:00:00Z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0x010100F8780E6930E675469FC6D22D95EBEEC7</vt:lpwstr>
  </property>
  <property fmtid="{D5CDD505-2E9C-101B-9397-08002B2CF9AE}" pid="3" name="Order">
    <vt:r8>144800</vt:r8>
  </property>
  <property fmtid="{D5CDD505-2E9C-101B-9397-08002B2CF9AE}" pid="4" name="MediaServiceImageTags">
    <vt:lpwstr/>
  </property>
</Properties>
</file>